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3ECC5" w14:textId="7D00FFC8" w:rsidR="0097627E" w:rsidRPr="00103B0B" w:rsidRDefault="00B9776E" w:rsidP="00B9776E">
      <w:pPr>
        <w:shd w:val="clear" w:color="auto" w:fill="FFFFFF"/>
        <w:spacing w:line="300" w:lineRule="atLeast"/>
        <w:rPr>
          <w:i/>
          <w:iCs/>
          <w:color w:val="3D3C36"/>
        </w:rPr>
      </w:pPr>
      <w:r>
        <w:rPr>
          <w:i/>
          <w:iCs/>
          <w:color w:val="3D3B36"/>
        </w:rPr>
        <w:t>4</w:t>
      </w:r>
      <w:r w:rsidR="001111BF">
        <w:rPr>
          <w:i/>
          <w:iCs/>
          <w:color w:val="3D3B36"/>
        </w:rPr>
        <w:t>/1</w:t>
      </w:r>
      <w:r w:rsidR="0097627E">
        <w:rPr>
          <w:i/>
          <w:iCs/>
          <w:color w:val="3D3B36"/>
        </w:rPr>
        <w:t>. sz. melléklet: Adatkezelési tájékoztató munkavállalók számára</w:t>
      </w:r>
      <w:r w:rsidR="001111BF">
        <w:rPr>
          <w:i/>
          <w:iCs/>
          <w:color w:val="3D3B36"/>
        </w:rPr>
        <w:t xml:space="preserve"> (a külföldön munkát végzőket érintően)</w:t>
      </w:r>
    </w:p>
    <w:p w14:paraId="19CEFC3D" w14:textId="77777777" w:rsidR="0097627E" w:rsidRDefault="0097627E" w:rsidP="0097627E">
      <w:pPr>
        <w:shd w:val="clear" w:color="auto" w:fill="FFFFFF"/>
        <w:spacing w:line="300" w:lineRule="atLeast"/>
        <w:jc w:val="both"/>
        <w:rPr>
          <w:color w:val="3D3C36"/>
        </w:rPr>
      </w:pPr>
    </w:p>
    <w:p w14:paraId="34AF6C41" w14:textId="77777777" w:rsidR="0097627E" w:rsidRDefault="0097627E" w:rsidP="0097627E">
      <w:pPr>
        <w:shd w:val="clear" w:color="auto" w:fill="FFFFFF"/>
        <w:spacing w:line="300" w:lineRule="atLeast"/>
        <w:jc w:val="both"/>
        <w:rPr>
          <w:color w:val="3D3C36"/>
        </w:rPr>
      </w:pPr>
    </w:p>
    <w:p w14:paraId="2177A94C" w14:textId="287EC817" w:rsidR="002A1A53" w:rsidRDefault="002A1A53" w:rsidP="0097627E">
      <w:pPr>
        <w:pStyle w:val="NoSpacing"/>
        <w:jc w:val="center"/>
        <w:rPr>
          <w:rFonts w:eastAsia="Calibri"/>
          <w:b/>
          <w:sz w:val="32"/>
          <w:szCs w:val="32"/>
          <w:lang w:eastAsia="en-US"/>
        </w:rPr>
      </w:pPr>
      <w:r>
        <w:rPr>
          <w:rFonts w:eastAsia="Calibri"/>
          <w:b/>
          <w:sz w:val="32"/>
          <w:szCs w:val="32"/>
          <w:lang w:eastAsia="en-US"/>
        </w:rPr>
        <w:t>ADATKEZELÉSI TÁJÉKOZTATÓ</w:t>
      </w:r>
    </w:p>
    <w:p w14:paraId="48D8C704" w14:textId="52C6A3B6" w:rsidR="0097627E" w:rsidRDefault="0097627E" w:rsidP="0097627E">
      <w:pPr>
        <w:pStyle w:val="NoSpacing"/>
        <w:jc w:val="center"/>
        <w:rPr>
          <w:rFonts w:eastAsia="Calibri"/>
          <w:b/>
          <w:sz w:val="32"/>
          <w:szCs w:val="32"/>
          <w:lang w:eastAsia="en-US"/>
        </w:rPr>
      </w:pPr>
      <w:r>
        <w:rPr>
          <w:rFonts w:eastAsia="Calibri"/>
          <w:b/>
          <w:sz w:val="32"/>
          <w:szCs w:val="32"/>
          <w:lang w:eastAsia="en-US"/>
        </w:rPr>
        <w:t>MUNKAVÁLLALÓK SZÁMÁRA</w:t>
      </w:r>
    </w:p>
    <w:p w14:paraId="29834EA4" w14:textId="2ABE4112" w:rsidR="00000602" w:rsidRDefault="00000602" w:rsidP="0097627E">
      <w:pPr>
        <w:pStyle w:val="NoSpacing"/>
        <w:jc w:val="center"/>
        <w:rPr>
          <w:rFonts w:eastAsia="Calibri"/>
          <w:b/>
          <w:sz w:val="32"/>
          <w:szCs w:val="32"/>
          <w:lang w:eastAsia="en-US"/>
        </w:rPr>
      </w:pPr>
      <w:r>
        <w:rPr>
          <w:rFonts w:eastAsia="Calibri"/>
          <w:b/>
          <w:sz w:val="32"/>
          <w:szCs w:val="32"/>
          <w:lang w:eastAsia="en-US"/>
        </w:rPr>
        <w:t xml:space="preserve">(a </w:t>
      </w:r>
      <w:r w:rsidR="00EE25BD">
        <w:rPr>
          <w:rFonts w:eastAsia="Calibri"/>
          <w:b/>
          <w:sz w:val="32"/>
          <w:szCs w:val="32"/>
          <w:lang w:eastAsia="en-US"/>
        </w:rPr>
        <w:t xml:space="preserve">külföldön munkát végzőket </w:t>
      </w:r>
      <w:r>
        <w:rPr>
          <w:rFonts w:eastAsia="Calibri"/>
          <w:b/>
          <w:sz w:val="32"/>
          <w:szCs w:val="32"/>
          <w:lang w:eastAsia="en-US"/>
        </w:rPr>
        <w:t>érintő</w:t>
      </w:r>
      <w:r w:rsidR="00F33FEB">
        <w:rPr>
          <w:rFonts w:eastAsia="Calibri"/>
          <w:b/>
          <w:sz w:val="32"/>
          <w:szCs w:val="32"/>
          <w:lang w:eastAsia="en-US"/>
        </w:rPr>
        <w:t>en</w:t>
      </w:r>
      <w:r>
        <w:rPr>
          <w:rFonts w:eastAsia="Calibri"/>
          <w:b/>
          <w:sz w:val="32"/>
          <w:szCs w:val="32"/>
          <w:lang w:eastAsia="en-US"/>
        </w:rPr>
        <w:t>)</w:t>
      </w:r>
    </w:p>
    <w:p w14:paraId="3F57B048" w14:textId="77777777" w:rsidR="0097627E" w:rsidRDefault="0097627E" w:rsidP="0097627E">
      <w:pPr>
        <w:ind w:left="709"/>
        <w:jc w:val="both"/>
        <w:rPr>
          <w:color w:val="3D3C36"/>
        </w:rPr>
      </w:pPr>
    </w:p>
    <w:p w14:paraId="22128D1B" w14:textId="7F89014C" w:rsidR="0097627E" w:rsidRPr="00FF01B0" w:rsidRDefault="0097627E" w:rsidP="0097627E">
      <w:pPr>
        <w:jc w:val="both"/>
        <w:rPr>
          <w:sz w:val="23"/>
          <w:szCs w:val="23"/>
        </w:rPr>
      </w:pPr>
      <w:r w:rsidRPr="00FF01B0">
        <w:rPr>
          <w:sz w:val="23"/>
          <w:szCs w:val="23"/>
        </w:rPr>
        <w:t>A</w:t>
      </w:r>
      <w:r w:rsidR="00B9776E" w:rsidRPr="00FF01B0">
        <w:rPr>
          <w:sz w:val="23"/>
          <w:szCs w:val="23"/>
        </w:rPr>
        <w:t xml:space="preserve"> </w:t>
      </w:r>
      <w:bookmarkStart w:id="0" w:name="_Hlk106373833"/>
      <w:r w:rsidR="00B9776E" w:rsidRPr="00FF01B0">
        <w:rPr>
          <w:b/>
          <w:bCs/>
          <w:sz w:val="23"/>
          <w:szCs w:val="23"/>
        </w:rPr>
        <w:t xml:space="preserve">K-Power </w:t>
      </w:r>
      <w:proofErr w:type="spellStart"/>
      <w:r w:rsidR="00B9776E" w:rsidRPr="00FF01B0">
        <w:rPr>
          <w:b/>
          <w:bCs/>
          <w:sz w:val="23"/>
          <w:szCs w:val="23"/>
        </w:rPr>
        <w:t>Netherlands</w:t>
      </w:r>
      <w:proofErr w:type="spellEnd"/>
      <w:r w:rsidR="00B9776E" w:rsidRPr="00FF01B0">
        <w:rPr>
          <w:b/>
          <w:bCs/>
          <w:sz w:val="23"/>
          <w:szCs w:val="23"/>
        </w:rPr>
        <w:t xml:space="preserve"> Korlátolt Felelősségű Társaság</w:t>
      </w:r>
      <w:bookmarkEnd w:id="0"/>
      <w:r w:rsidR="00B9776E" w:rsidRPr="00FF01B0">
        <w:rPr>
          <w:b/>
          <w:bCs/>
          <w:sz w:val="23"/>
          <w:szCs w:val="23"/>
        </w:rPr>
        <w:t>,</w:t>
      </w:r>
      <w:r w:rsidR="00B9776E" w:rsidRPr="00FF01B0">
        <w:rPr>
          <w:sz w:val="23"/>
          <w:szCs w:val="23"/>
        </w:rPr>
        <w:t xml:space="preserve"> </w:t>
      </w:r>
      <w:r w:rsidRPr="00FF01B0">
        <w:rPr>
          <w:sz w:val="23"/>
          <w:szCs w:val="23"/>
        </w:rPr>
        <w:t>mint munkáltató (a továbbiakban: </w:t>
      </w:r>
      <w:r w:rsidRPr="00FF01B0">
        <w:rPr>
          <w:b/>
          <w:bCs/>
          <w:sz w:val="23"/>
          <w:szCs w:val="23"/>
        </w:rPr>
        <w:t>Munkáltató vagy Társaság</w:t>
      </w:r>
      <w:r w:rsidRPr="00FF01B0">
        <w:rPr>
          <w:sz w:val="23"/>
          <w:szCs w:val="23"/>
        </w:rPr>
        <w:t>) az alábbiakról tájékoztatja munkavállalóit (a továbbiakban: </w:t>
      </w:r>
      <w:r w:rsidRPr="00FF01B0">
        <w:rPr>
          <w:b/>
          <w:bCs/>
          <w:sz w:val="23"/>
          <w:szCs w:val="23"/>
        </w:rPr>
        <w:t>Munkavállaló</w:t>
      </w:r>
      <w:r w:rsidRPr="00FF01B0">
        <w:rPr>
          <w:sz w:val="23"/>
          <w:szCs w:val="23"/>
        </w:rPr>
        <w:t>):</w:t>
      </w:r>
    </w:p>
    <w:p w14:paraId="3CBBFB35" w14:textId="77777777" w:rsidR="0097627E" w:rsidRPr="00FF01B0" w:rsidRDefault="0097627E" w:rsidP="0097627E">
      <w:pPr>
        <w:shd w:val="clear" w:color="auto" w:fill="FFFFFF"/>
        <w:spacing w:line="300" w:lineRule="atLeast"/>
        <w:jc w:val="both"/>
        <w:rPr>
          <w:color w:val="3D3C36"/>
          <w:sz w:val="23"/>
          <w:szCs w:val="23"/>
        </w:rPr>
      </w:pPr>
    </w:p>
    <w:p w14:paraId="56DC1A06" w14:textId="77777777" w:rsidR="00B9776E" w:rsidRPr="00FF01B0" w:rsidRDefault="00B9776E" w:rsidP="00B9776E">
      <w:pPr>
        <w:ind w:left="709"/>
        <w:jc w:val="both"/>
        <w:rPr>
          <w:sz w:val="23"/>
          <w:szCs w:val="23"/>
          <w:highlight w:val="yellow"/>
        </w:rPr>
      </w:pPr>
      <w:bookmarkStart w:id="1" w:name="_Hlk36308307"/>
      <w:r w:rsidRPr="00FF01B0">
        <w:rPr>
          <w:sz w:val="23"/>
          <w:szCs w:val="23"/>
        </w:rPr>
        <w:t xml:space="preserve">Adatkezelő cégneve: </w:t>
      </w:r>
      <w:bookmarkStart w:id="2" w:name="_Hlk105320186"/>
      <w:r w:rsidRPr="00FF01B0">
        <w:rPr>
          <w:b/>
          <w:bCs/>
          <w:sz w:val="23"/>
          <w:szCs w:val="23"/>
        </w:rPr>
        <w:t xml:space="preserve">K-Power </w:t>
      </w:r>
      <w:proofErr w:type="spellStart"/>
      <w:r w:rsidRPr="00FF01B0">
        <w:rPr>
          <w:b/>
          <w:bCs/>
          <w:sz w:val="23"/>
          <w:szCs w:val="23"/>
        </w:rPr>
        <w:t>Netherlands</w:t>
      </w:r>
      <w:proofErr w:type="spellEnd"/>
      <w:r w:rsidRPr="00FF01B0">
        <w:rPr>
          <w:b/>
          <w:bCs/>
          <w:sz w:val="23"/>
          <w:szCs w:val="23"/>
        </w:rPr>
        <w:t xml:space="preserve"> Korlátolt Felelősségű Társaság</w:t>
      </w:r>
      <w:r w:rsidRPr="00FF01B0">
        <w:rPr>
          <w:sz w:val="23"/>
          <w:szCs w:val="23"/>
        </w:rPr>
        <w:t xml:space="preserve"> </w:t>
      </w:r>
      <w:bookmarkEnd w:id="2"/>
    </w:p>
    <w:p w14:paraId="54DF3B02" w14:textId="77777777" w:rsidR="00B9776E" w:rsidRPr="00FF01B0" w:rsidRDefault="00B9776E" w:rsidP="00B9776E">
      <w:pPr>
        <w:ind w:left="709"/>
        <w:jc w:val="both"/>
        <w:rPr>
          <w:sz w:val="23"/>
          <w:szCs w:val="23"/>
        </w:rPr>
      </w:pPr>
      <w:r w:rsidRPr="00FF01B0">
        <w:rPr>
          <w:sz w:val="23"/>
          <w:szCs w:val="23"/>
        </w:rPr>
        <w:t>Adatkezelő székhelye: 2161 Csomád, Kossuth Lajos út 103.</w:t>
      </w:r>
    </w:p>
    <w:p w14:paraId="12E7ABF9" w14:textId="77777777" w:rsidR="00B9776E" w:rsidRPr="00FF01B0" w:rsidRDefault="00B9776E" w:rsidP="00B9776E">
      <w:pPr>
        <w:pStyle w:val="ListParagraph"/>
        <w:spacing w:after="0" w:line="240" w:lineRule="auto"/>
        <w:ind w:left="709"/>
        <w:jc w:val="both"/>
        <w:rPr>
          <w:rFonts w:ascii="Times New Roman" w:hAnsi="Times New Roman" w:cs="Times New Roman"/>
          <w:bCs/>
          <w:sz w:val="23"/>
          <w:szCs w:val="23"/>
        </w:rPr>
      </w:pPr>
      <w:r w:rsidRPr="00FF01B0">
        <w:rPr>
          <w:rFonts w:ascii="Times New Roman" w:hAnsi="Times New Roman" w:cs="Times New Roman"/>
          <w:sz w:val="23"/>
          <w:szCs w:val="23"/>
        </w:rPr>
        <w:t>Adatkezelő cégjegyzékszáma: 13-09-165753</w:t>
      </w:r>
    </w:p>
    <w:p w14:paraId="5CBD26AE" w14:textId="77777777" w:rsidR="00B9776E" w:rsidRPr="00FF01B0" w:rsidRDefault="00B9776E" w:rsidP="00B9776E">
      <w:pPr>
        <w:pStyle w:val="ListParagraph"/>
        <w:spacing w:after="0" w:line="240" w:lineRule="auto"/>
        <w:ind w:left="709"/>
        <w:jc w:val="both"/>
        <w:rPr>
          <w:rFonts w:ascii="Times New Roman" w:hAnsi="Times New Roman" w:cs="Times New Roman"/>
          <w:sz w:val="23"/>
          <w:szCs w:val="23"/>
          <w:shd w:val="clear" w:color="auto" w:fill="FFFFFF"/>
        </w:rPr>
      </w:pPr>
      <w:r w:rsidRPr="00FF01B0">
        <w:rPr>
          <w:rFonts w:ascii="Times New Roman" w:hAnsi="Times New Roman" w:cs="Times New Roman"/>
          <w:sz w:val="23"/>
          <w:szCs w:val="23"/>
        </w:rPr>
        <w:t>Adatkezelő adószáma: 24693983-2-13</w:t>
      </w:r>
    </w:p>
    <w:p w14:paraId="5F81B607" w14:textId="77777777" w:rsidR="00B9776E" w:rsidRPr="00FF01B0" w:rsidRDefault="00B9776E" w:rsidP="00B9776E">
      <w:pPr>
        <w:pStyle w:val="ListParagraph"/>
        <w:spacing w:after="0" w:line="240" w:lineRule="auto"/>
        <w:ind w:left="709"/>
        <w:jc w:val="both"/>
        <w:rPr>
          <w:rFonts w:ascii="Times New Roman" w:hAnsi="Times New Roman" w:cs="Times New Roman"/>
          <w:sz w:val="23"/>
          <w:szCs w:val="23"/>
          <w:shd w:val="clear" w:color="auto" w:fill="FFFFFF"/>
        </w:rPr>
      </w:pPr>
      <w:r w:rsidRPr="00FF01B0">
        <w:rPr>
          <w:rFonts w:ascii="Times New Roman" w:hAnsi="Times New Roman" w:cs="Times New Roman"/>
          <w:sz w:val="23"/>
          <w:szCs w:val="23"/>
          <w:shd w:val="clear" w:color="auto" w:fill="FFFFFF"/>
        </w:rPr>
        <w:t xml:space="preserve">Adatkezelő </w:t>
      </w:r>
      <w:proofErr w:type="gramStart"/>
      <w:r w:rsidRPr="00FF01B0">
        <w:rPr>
          <w:rFonts w:ascii="Times New Roman" w:hAnsi="Times New Roman" w:cs="Times New Roman"/>
          <w:sz w:val="23"/>
          <w:szCs w:val="23"/>
          <w:shd w:val="clear" w:color="auto" w:fill="FFFFFF"/>
        </w:rPr>
        <w:t>képviselője:  Krajnyák</w:t>
      </w:r>
      <w:proofErr w:type="gramEnd"/>
      <w:r w:rsidRPr="00FF01B0">
        <w:rPr>
          <w:rFonts w:ascii="Times New Roman" w:hAnsi="Times New Roman" w:cs="Times New Roman"/>
          <w:sz w:val="23"/>
          <w:szCs w:val="23"/>
          <w:shd w:val="clear" w:color="auto" w:fill="FFFFFF"/>
        </w:rPr>
        <w:t xml:space="preserve"> Péter ügyvezető, </w:t>
      </w:r>
      <w:r w:rsidRPr="00FF01B0">
        <w:rPr>
          <w:rFonts w:ascii="Times New Roman" w:eastAsia="Times New Roman" w:hAnsi="Times New Roman" w:cs="Times New Roman"/>
          <w:sz w:val="23"/>
          <w:szCs w:val="23"/>
          <w:lang w:eastAsia="hu-HU"/>
        </w:rPr>
        <w:t>Adorján Bence Tamás ügyvezető</w:t>
      </w:r>
    </w:p>
    <w:p w14:paraId="0E311C10" w14:textId="77777777" w:rsidR="00B9776E" w:rsidRPr="00FF01B0" w:rsidRDefault="00B9776E" w:rsidP="00B9776E">
      <w:pPr>
        <w:pStyle w:val="ListParagraph"/>
        <w:spacing w:after="0" w:line="240" w:lineRule="auto"/>
        <w:ind w:left="709"/>
        <w:jc w:val="both"/>
        <w:rPr>
          <w:rStyle w:val="Hyperlink"/>
          <w:rFonts w:ascii="Times New Roman" w:hAnsi="Times New Roman" w:cs="Times New Roman"/>
          <w:sz w:val="23"/>
          <w:szCs w:val="23"/>
        </w:rPr>
      </w:pPr>
      <w:r w:rsidRPr="00FF01B0">
        <w:rPr>
          <w:rFonts w:ascii="Times New Roman" w:hAnsi="Times New Roman" w:cs="Times New Roman"/>
          <w:sz w:val="23"/>
          <w:szCs w:val="23"/>
        </w:rPr>
        <w:t>Adatkezelő elektronikus elérhetősége: k-power@t-online.hu</w:t>
      </w:r>
    </w:p>
    <w:bookmarkEnd w:id="1"/>
    <w:p w14:paraId="359FA543" w14:textId="77777777" w:rsidR="009741B7" w:rsidRPr="009741B7" w:rsidRDefault="009741B7" w:rsidP="009741B7">
      <w:pPr>
        <w:pStyle w:val="ListParagraph"/>
        <w:spacing w:after="0" w:line="240" w:lineRule="auto"/>
        <w:ind w:left="709"/>
        <w:jc w:val="both"/>
        <w:rPr>
          <w:rFonts w:ascii="Times New Roman" w:hAnsi="Times New Roman" w:cs="Times New Roman"/>
          <w:sz w:val="23"/>
          <w:szCs w:val="23"/>
        </w:rPr>
      </w:pPr>
      <w:r w:rsidRPr="009741B7">
        <w:rPr>
          <w:rFonts w:ascii="Times New Roman" w:hAnsi="Times New Roman" w:cs="Times New Roman"/>
          <w:sz w:val="23"/>
          <w:szCs w:val="23"/>
          <w:shd w:val="clear" w:color="auto" w:fill="FFFFFF"/>
        </w:rPr>
        <w:t>Adatkezelési felelős: Adorján Bence Tamás</w:t>
      </w:r>
    </w:p>
    <w:p w14:paraId="4893D7E0" w14:textId="77777777" w:rsidR="009741B7" w:rsidRPr="009741B7" w:rsidRDefault="009741B7" w:rsidP="009741B7">
      <w:pPr>
        <w:pStyle w:val="ListParagraph"/>
        <w:spacing w:after="0" w:line="240" w:lineRule="auto"/>
        <w:ind w:left="709"/>
        <w:jc w:val="both"/>
        <w:rPr>
          <w:rStyle w:val="Hyperlink"/>
          <w:rFonts w:ascii="Times New Roman" w:hAnsi="Times New Roman" w:cs="Times New Roman"/>
          <w:sz w:val="23"/>
          <w:szCs w:val="23"/>
        </w:rPr>
      </w:pPr>
      <w:r w:rsidRPr="009741B7">
        <w:rPr>
          <w:rFonts w:ascii="Times New Roman" w:hAnsi="Times New Roman" w:cs="Times New Roman"/>
          <w:sz w:val="23"/>
          <w:szCs w:val="23"/>
        </w:rPr>
        <w:t>Adatkezelési felelős elérhetősége: 06 70 555 0003</w:t>
      </w:r>
    </w:p>
    <w:p w14:paraId="709D54EE" w14:textId="47C9C66E" w:rsidR="0097627E" w:rsidRPr="00FF01B0" w:rsidRDefault="0097627E" w:rsidP="0097627E">
      <w:pPr>
        <w:rPr>
          <w:sz w:val="23"/>
          <w:szCs w:val="23"/>
        </w:rPr>
      </w:pPr>
    </w:p>
    <w:p w14:paraId="5ED030AF" w14:textId="77777777" w:rsidR="0097627E" w:rsidRPr="00FF01B0" w:rsidRDefault="0097627E" w:rsidP="0097627E">
      <w:pPr>
        <w:shd w:val="clear" w:color="auto" w:fill="FFFFFF"/>
        <w:spacing w:line="300" w:lineRule="atLeast"/>
        <w:jc w:val="both"/>
        <w:rPr>
          <w:sz w:val="23"/>
          <w:szCs w:val="23"/>
        </w:rPr>
      </w:pPr>
      <w:r w:rsidRPr="00FF01B0">
        <w:rPr>
          <w:b/>
          <w:bCs/>
          <w:sz w:val="23"/>
          <w:szCs w:val="23"/>
          <w:u w:val="single"/>
        </w:rPr>
        <w:t>A Munkáltató tájékoztatja a Munkavállalókat, hogy személyes adataikat kizárólag a vonatkozó jogszabályi előírásokban, azok alapján elkészített Adatvédelmi Szabályzatában, továbbá annak mellékleteiben foglaltak alapján, azoknak megfelelően kezeli, az alábbiak szerint:</w:t>
      </w:r>
    </w:p>
    <w:p w14:paraId="73E89E16" w14:textId="7FAB32AE" w:rsidR="0097627E" w:rsidRPr="00FF01B0" w:rsidRDefault="0097627E" w:rsidP="0097627E">
      <w:pPr>
        <w:shd w:val="clear" w:color="auto" w:fill="FFFFFF"/>
        <w:spacing w:line="300" w:lineRule="atLeast"/>
        <w:jc w:val="both"/>
        <w:rPr>
          <w:b/>
          <w:bCs/>
          <w:color w:val="3D3B36"/>
          <w:sz w:val="23"/>
          <w:szCs w:val="23"/>
        </w:rPr>
      </w:pPr>
    </w:p>
    <w:p w14:paraId="76CD9825" w14:textId="77777777" w:rsidR="000461CE" w:rsidRPr="00FF01B0" w:rsidRDefault="000461CE" w:rsidP="000461CE">
      <w:pPr>
        <w:pStyle w:val="IntenseQuote"/>
        <w:spacing w:before="0" w:after="0"/>
        <w:ind w:left="0" w:right="0"/>
        <w:rPr>
          <w:rFonts w:eastAsia="Calibri"/>
          <w:b/>
          <w:color w:val="auto"/>
          <w:sz w:val="23"/>
          <w:szCs w:val="23"/>
          <w:lang w:eastAsia="en-US"/>
        </w:rPr>
      </w:pPr>
      <w:r w:rsidRPr="00FF01B0">
        <w:rPr>
          <w:rFonts w:eastAsia="Calibri"/>
          <w:b/>
          <w:color w:val="auto"/>
          <w:sz w:val="23"/>
          <w:szCs w:val="23"/>
          <w:lang w:eastAsia="en-US"/>
        </w:rPr>
        <w:t>Az adatkezelés alapjául szolgáló jogszabályok</w:t>
      </w:r>
    </w:p>
    <w:p w14:paraId="292E4DDE" w14:textId="77777777" w:rsidR="000461CE" w:rsidRPr="00FF01B0" w:rsidRDefault="000461CE" w:rsidP="000461CE">
      <w:pPr>
        <w:pStyle w:val="NormalWeb"/>
        <w:numPr>
          <w:ilvl w:val="0"/>
          <w:numId w:val="11"/>
        </w:numPr>
        <w:shd w:val="clear" w:color="auto" w:fill="FFFFFF"/>
        <w:spacing w:before="0" w:beforeAutospacing="0" w:after="0" w:afterAutospacing="0" w:line="300" w:lineRule="atLeast"/>
        <w:ind w:left="284" w:hanging="284"/>
        <w:jc w:val="both"/>
        <w:rPr>
          <w:bCs/>
          <w:sz w:val="23"/>
          <w:szCs w:val="23"/>
        </w:rPr>
      </w:pPr>
      <w:r w:rsidRPr="00FF01B0">
        <w:rPr>
          <w:rFonts w:eastAsia="Calibri"/>
          <w:sz w:val="23"/>
          <w:szCs w:val="23"/>
        </w:rPr>
        <w:t xml:space="preserve">az Európai Parlament és a Tanács (EU) 2016/679 számú rendelete (2016. április 27.)   - a természetes személyeknek a személyes adatok kezelése tekintetében történő védelméről és az ilyen adatok szabad áramlásáról, valamint a 95/46/EK irányelv hatályon kívül helyezéséről (általános adatvédelmi rendelet), másképpen </w:t>
      </w:r>
      <w:r w:rsidRPr="00FF01B0">
        <w:rPr>
          <w:rFonts w:eastAsia="Calibri"/>
          <w:bCs/>
          <w:sz w:val="23"/>
          <w:szCs w:val="23"/>
        </w:rPr>
        <w:t xml:space="preserve">GDPR </w:t>
      </w:r>
    </w:p>
    <w:p w14:paraId="706DFDEF" w14:textId="77777777" w:rsidR="000461CE" w:rsidRPr="00FF01B0" w:rsidRDefault="000461CE" w:rsidP="000461CE">
      <w:pPr>
        <w:pStyle w:val="NormalWeb"/>
        <w:numPr>
          <w:ilvl w:val="0"/>
          <w:numId w:val="11"/>
        </w:numPr>
        <w:shd w:val="clear" w:color="auto" w:fill="FFFFFF"/>
        <w:spacing w:before="0" w:beforeAutospacing="0" w:after="0" w:afterAutospacing="0" w:line="300" w:lineRule="atLeast"/>
        <w:ind w:left="284" w:hanging="284"/>
        <w:jc w:val="both"/>
        <w:rPr>
          <w:sz w:val="23"/>
          <w:szCs w:val="23"/>
        </w:rPr>
      </w:pPr>
      <w:r w:rsidRPr="00FF01B0">
        <w:rPr>
          <w:sz w:val="23"/>
          <w:szCs w:val="23"/>
        </w:rPr>
        <w:t>2012. évi I. törvény - A munka törvénykönyvéről (Mt.)</w:t>
      </w:r>
    </w:p>
    <w:p w14:paraId="46B3B42F" w14:textId="77777777" w:rsidR="000461CE" w:rsidRPr="00FF01B0" w:rsidRDefault="000461CE" w:rsidP="000461CE">
      <w:pPr>
        <w:widowControl w:val="0"/>
        <w:numPr>
          <w:ilvl w:val="0"/>
          <w:numId w:val="11"/>
        </w:numPr>
        <w:autoSpaceDE w:val="0"/>
        <w:autoSpaceDN w:val="0"/>
        <w:adjustRightInd w:val="0"/>
        <w:ind w:left="284" w:hanging="284"/>
        <w:jc w:val="both"/>
        <w:rPr>
          <w:sz w:val="23"/>
          <w:szCs w:val="23"/>
        </w:rPr>
      </w:pPr>
      <w:r w:rsidRPr="00FF01B0">
        <w:rPr>
          <w:sz w:val="23"/>
          <w:szCs w:val="23"/>
        </w:rPr>
        <w:t>2000. évi C. törvény – A számvitelről (Számv. tv.)</w:t>
      </w:r>
    </w:p>
    <w:p w14:paraId="65C4456E" w14:textId="35A86F7E" w:rsidR="000461CE" w:rsidRPr="00FF01B0" w:rsidRDefault="000461CE" w:rsidP="0097627E">
      <w:pPr>
        <w:shd w:val="clear" w:color="auto" w:fill="FFFFFF"/>
        <w:spacing w:line="300" w:lineRule="atLeast"/>
        <w:jc w:val="both"/>
        <w:rPr>
          <w:b/>
          <w:bCs/>
          <w:color w:val="3D3B36"/>
          <w:sz w:val="23"/>
          <w:szCs w:val="23"/>
        </w:rPr>
      </w:pPr>
    </w:p>
    <w:p w14:paraId="0FE16066" w14:textId="77777777" w:rsidR="00EE25BD" w:rsidRPr="00FF01B0" w:rsidRDefault="0097627E" w:rsidP="0097627E">
      <w:pPr>
        <w:shd w:val="clear" w:color="auto" w:fill="FFFFFF"/>
        <w:spacing w:line="300" w:lineRule="atLeast"/>
        <w:jc w:val="both"/>
        <w:rPr>
          <w:b/>
          <w:bCs/>
          <w:sz w:val="23"/>
          <w:szCs w:val="23"/>
        </w:rPr>
      </w:pPr>
      <w:r w:rsidRPr="00FF01B0">
        <w:rPr>
          <w:b/>
          <w:bCs/>
          <w:color w:val="3D3B36"/>
          <w:sz w:val="23"/>
          <w:szCs w:val="23"/>
        </w:rPr>
        <w:t>1./ </w:t>
      </w:r>
      <w:r w:rsidR="00EE25BD" w:rsidRPr="00FF01B0">
        <w:rPr>
          <w:b/>
          <w:bCs/>
          <w:color w:val="3D3B36"/>
          <w:sz w:val="23"/>
          <w:szCs w:val="23"/>
        </w:rPr>
        <w:t>Mi a</w:t>
      </w:r>
      <w:r w:rsidRPr="00FF01B0">
        <w:rPr>
          <w:b/>
          <w:bCs/>
          <w:sz w:val="23"/>
          <w:szCs w:val="23"/>
        </w:rPr>
        <w:t>z adatkezelés célj</w:t>
      </w:r>
      <w:r w:rsidR="00EE25BD" w:rsidRPr="00FF01B0">
        <w:rPr>
          <w:b/>
          <w:bCs/>
          <w:sz w:val="23"/>
          <w:szCs w:val="23"/>
        </w:rPr>
        <w:t>a?</w:t>
      </w:r>
    </w:p>
    <w:p w14:paraId="17CA3C1B" w14:textId="77777777" w:rsidR="00EE25BD" w:rsidRPr="00FF01B0" w:rsidRDefault="00EE25BD" w:rsidP="0097627E">
      <w:pPr>
        <w:shd w:val="clear" w:color="auto" w:fill="FFFFFF"/>
        <w:spacing w:line="300" w:lineRule="atLeast"/>
        <w:jc w:val="both"/>
        <w:rPr>
          <w:b/>
          <w:bCs/>
          <w:sz w:val="23"/>
          <w:szCs w:val="23"/>
        </w:rPr>
      </w:pPr>
    </w:p>
    <w:p w14:paraId="0737F7DB" w14:textId="0591F40E" w:rsidR="00201638" w:rsidRPr="00FF01B0" w:rsidRDefault="00201638" w:rsidP="00201638">
      <w:pPr>
        <w:pStyle w:val="ListParagraph"/>
        <w:ind w:left="82"/>
        <w:jc w:val="both"/>
        <w:rPr>
          <w:rFonts w:ascii="Times New Roman" w:hAnsi="Times New Roman" w:cs="Times New Roman"/>
          <w:sz w:val="23"/>
          <w:szCs w:val="23"/>
        </w:rPr>
      </w:pPr>
      <w:r w:rsidRPr="00FF01B0">
        <w:rPr>
          <w:rFonts w:ascii="Times New Roman" w:hAnsi="Times New Roman" w:cs="Times New Roman"/>
          <w:sz w:val="23"/>
          <w:szCs w:val="23"/>
        </w:rPr>
        <w:t>Az adatkezelés célja a munkaügyi nyilvántartás vezetése, továbbá az illetékes hatóság (NAV) felé történő bejelentési kötelezettség teljesítése. Az adatainak megadása a munkaszerződés létrejöttéhez</w:t>
      </w:r>
      <w:r w:rsidR="00D9658D">
        <w:rPr>
          <w:rFonts w:ascii="Times New Roman" w:hAnsi="Times New Roman" w:cs="Times New Roman"/>
          <w:sz w:val="23"/>
          <w:szCs w:val="23"/>
        </w:rPr>
        <w:t xml:space="preserve"> és a szerződés teljesítéséhez</w:t>
      </w:r>
      <w:r w:rsidRPr="00FF01B0">
        <w:rPr>
          <w:rFonts w:ascii="Times New Roman" w:hAnsi="Times New Roman" w:cs="Times New Roman"/>
          <w:sz w:val="23"/>
          <w:szCs w:val="23"/>
        </w:rPr>
        <w:t xml:space="preserve"> is</w:t>
      </w:r>
      <w:r w:rsidR="00895063" w:rsidRPr="00FF01B0">
        <w:rPr>
          <w:rFonts w:ascii="Times New Roman" w:hAnsi="Times New Roman" w:cs="Times New Roman"/>
          <w:sz w:val="23"/>
          <w:szCs w:val="23"/>
        </w:rPr>
        <w:t xml:space="preserve"> feltétlenül</w:t>
      </w:r>
      <w:r w:rsidRPr="00FF01B0">
        <w:rPr>
          <w:rFonts w:ascii="Times New Roman" w:hAnsi="Times New Roman" w:cs="Times New Roman"/>
          <w:sz w:val="23"/>
          <w:szCs w:val="23"/>
        </w:rPr>
        <w:t xml:space="preserve"> szükségesek. </w:t>
      </w:r>
    </w:p>
    <w:p w14:paraId="38E3CF42" w14:textId="357FE8C1" w:rsidR="00201638" w:rsidRPr="00FF01B0" w:rsidRDefault="00D9658D" w:rsidP="0097627E">
      <w:pPr>
        <w:shd w:val="clear" w:color="auto" w:fill="FFFFFF"/>
        <w:spacing w:line="300" w:lineRule="atLeast"/>
        <w:jc w:val="both"/>
        <w:rPr>
          <w:b/>
          <w:bCs/>
          <w:sz w:val="23"/>
          <w:szCs w:val="23"/>
        </w:rPr>
      </w:pPr>
      <w:r>
        <w:rPr>
          <w:b/>
          <w:bCs/>
          <w:sz w:val="23"/>
          <w:szCs w:val="23"/>
        </w:rPr>
        <w:t>2</w:t>
      </w:r>
      <w:r w:rsidR="00201638" w:rsidRPr="00FF01B0">
        <w:rPr>
          <w:b/>
          <w:bCs/>
          <w:sz w:val="23"/>
          <w:szCs w:val="23"/>
        </w:rPr>
        <w:t>./ Kinek kerül továbbításra a személyes adat?</w:t>
      </w:r>
    </w:p>
    <w:p w14:paraId="52B78A25" w14:textId="663B907F" w:rsidR="00201638" w:rsidRPr="00FF01B0" w:rsidRDefault="00201638" w:rsidP="0097627E">
      <w:pPr>
        <w:shd w:val="clear" w:color="auto" w:fill="FFFFFF"/>
        <w:spacing w:line="300" w:lineRule="atLeast"/>
        <w:jc w:val="both"/>
        <w:rPr>
          <w:b/>
          <w:bCs/>
          <w:sz w:val="23"/>
          <w:szCs w:val="23"/>
        </w:rPr>
      </w:pPr>
    </w:p>
    <w:p w14:paraId="18FEF9AE" w14:textId="439846DB" w:rsidR="00EE25BD" w:rsidRPr="00FF01B0" w:rsidRDefault="00201638" w:rsidP="00EE25BD">
      <w:pPr>
        <w:shd w:val="clear" w:color="auto" w:fill="FFFFFF"/>
        <w:spacing w:line="300" w:lineRule="atLeast"/>
        <w:jc w:val="both"/>
        <w:rPr>
          <w:sz w:val="23"/>
          <w:szCs w:val="23"/>
        </w:rPr>
      </w:pPr>
      <w:r w:rsidRPr="00FF01B0">
        <w:rPr>
          <w:sz w:val="23"/>
          <w:szCs w:val="23"/>
        </w:rPr>
        <w:t>- a</w:t>
      </w:r>
      <w:r w:rsidR="00AD3FC9" w:rsidRPr="00FF01B0">
        <w:rPr>
          <w:sz w:val="23"/>
          <w:szCs w:val="23"/>
        </w:rPr>
        <w:t xml:space="preserve"> cégcsoporthoz tartozó</w:t>
      </w:r>
      <w:r w:rsidR="00EE25BD" w:rsidRPr="00FF01B0">
        <w:rPr>
          <w:sz w:val="23"/>
          <w:szCs w:val="23"/>
        </w:rPr>
        <w:t xml:space="preserve"> IMS </w:t>
      </w:r>
      <w:proofErr w:type="spellStart"/>
      <w:r w:rsidR="00EE25BD" w:rsidRPr="00FF01B0">
        <w:rPr>
          <w:sz w:val="23"/>
          <w:szCs w:val="23"/>
        </w:rPr>
        <w:t>Electro</w:t>
      </w:r>
      <w:proofErr w:type="spellEnd"/>
      <w:r w:rsidR="00EE25BD" w:rsidRPr="00FF01B0">
        <w:rPr>
          <w:sz w:val="23"/>
          <w:szCs w:val="23"/>
        </w:rPr>
        <w:t xml:space="preserve"> HU Kft. </w:t>
      </w:r>
      <w:r w:rsidR="00D9658D" w:rsidRPr="00D9658D">
        <w:rPr>
          <w:sz w:val="23"/>
          <w:szCs w:val="23"/>
        </w:rPr>
        <w:t xml:space="preserve">(székhely: 2724 Újlengyel, Határ út 12., adószám:13525345-2-13, Cégjegyzékszám:13-09-176965, képviseli: Krajnyák Péter ügyvezető, </w:t>
      </w:r>
      <w:r w:rsidR="00D9658D" w:rsidRPr="00D9658D">
        <w:rPr>
          <w:sz w:val="23"/>
          <w:szCs w:val="23"/>
        </w:rPr>
        <w:lastRenderedPageBreak/>
        <w:t xml:space="preserve">Adorján Bence Tamás ügyvezető, e-mail: </w:t>
      </w:r>
      <w:hyperlink r:id="rId9" w:history="1">
        <w:r w:rsidR="00D9658D" w:rsidRPr="0012663B">
          <w:rPr>
            <w:rStyle w:val="Hyperlink"/>
            <w:sz w:val="23"/>
            <w:szCs w:val="23"/>
          </w:rPr>
          <w:t>info@ims-electro.hu</w:t>
        </w:r>
      </w:hyperlink>
      <w:r w:rsidR="00D9658D" w:rsidRPr="00D9658D">
        <w:rPr>
          <w:sz w:val="23"/>
          <w:szCs w:val="23"/>
        </w:rPr>
        <w:t>)</w:t>
      </w:r>
      <w:r w:rsidR="00D9658D">
        <w:rPr>
          <w:sz w:val="23"/>
          <w:szCs w:val="23"/>
        </w:rPr>
        <w:t xml:space="preserve"> </w:t>
      </w:r>
      <w:r w:rsidR="00EE25BD" w:rsidRPr="00FF01B0">
        <w:rPr>
          <w:sz w:val="23"/>
          <w:szCs w:val="23"/>
        </w:rPr>
        <w:t>részére. Vállalkozáscsoporton belüli foglalkoztató-váltás, valamint a HR tevékenység ellátása érdekében.</w:t>
      </w:r>
      <w:r w:rsidR="00AD3FC9" w:rsidRPr="00FF01B0">
        <w:rPr>
          <w:sz w:val="23"/>
          <w:szCs w:val="23"/>
        </w:rPr>
        <w:t xml:space="preserve"> </w:t>
      </w:r>
    </w:p>
    <w:p w14:paraId="08BD3BD7" w14:textId="45DBCBC2" w:rsidR="00EE25BD" w:rsidRPr="00FF01B0" w:rsidRDefault="00EE25BD" w:rsidP="00EE25BD">
      <w:pPr>
        <w:shd w:val="clear" w:color="auto" w:fill="FFFFFF"/>
        <w:spacing w:line="300" w:lineRule="atLeast"/>
        <w:jc w:val="both"/>
        <w:rPr>
          <w:b/>
          <w:bCs/>
          <w:sz w:val="23"/>
          <w:szCs w:val="23"/>
        </w:rPr>
      </w:pPr>
      <w:r w:rsidRPr="00FF01B0">
        <w:rPr>
          <w:sz w:val="23"/>
          <w:szCs w:val="23"/>
        </w:rPr>
        <w:t xml:space="preserve">- </w:t>
      </w:r>
      <w:r w:rsidRPr="00FF01B0">
        <w:rPr>
          <w:b/>
          <w:bCs/>
          <w:sz w:val="23"/>
          <w:szCs w:val="23"/>
        </w:rPr>
        <w:t xml:space="preserve">a külföldi munkavégzés esetében a külföldi fővállalkozó munkatársai, továbbá a külföldi megbízó </w:t>
      </w:r>
      <w:r w:rsidR="00895063" w:rsidRPr="00FF01B0">
        <w:rPr>
          <w:b/>
          <w:bCs/>
          <w:sz w:val="23"/>
          <w:szCs w:val="23"/>
        </w:rPr>
        <w:t>részére:</w:t>
      </w:r>
    </w:p>
    <w:p w14:paraId="0FF92DA7" w14:textId="0FA0FB93" w:rsidR="00895063" w:rsidRPr="00C30E6C" w:rsidRDefault="00895063" w:rsidP="00EE25BD">
      <w:pPr>
        <w:shd w:val="clear" w:color="auto" w:fill="FFFFFF"/>
        <w:spacing w:line="300" w:lineRule="atLeast"/>
        <w:jc w:val="both"/>
        <w:rPr>
          <w:sz w:val="23"/>
          <w:szCs w:val="23"/>
        </w:rPr>
      </w:pPr>
      <w:r w:rsidRPr="00C30E6C">
        <w:rPr>
          <w:sz w:val="23"/>
          <w:szCs w:val="23"/>
        </w:rPr>
        <w:t>………………………………………………………..</w:t>
      </w:r>
    </w:p>
    <w:p w14:paraId="2DDFECCD" w14:textId="217D71ED" w:rsidR="00895063" w:rsidRPr="00C30E6C" w:rsidRDefault="00895063" w:rsidP="00EE25BD">
      <w:pPr>
        <w:shd w:val="clear" w:color="auto" w:fill="FFFFFF"/>
        <w:spacing w:line="300" w:lineRule="atLeast"/>
        <w:jc w:val="both"/>
        <w:rPr>
          <w:sz w:val="23"/>
          <w:szCs w:val="23"/>
        </w:rPr>
      </w:pPr>
      <w:r w:rsidRPr="00C30E6C">
        <w:rPr>
          <w:sz w:val="23"/>
          <w:szCs w:val="23"/>
        </w:rPr>
        <w:t>………………………………………………………..</w:t>
      </w:r>
    </w:p>
    <w:p w14:paraId="64885641" w14:textId="68746306" w:rsidR="00895063" w:rsidRPr="00C30E6C" w:rsidRDefault="00895063" w:rsidP="00EE25BD">
      <w:pPr>
        <w:shd w:val="clear" w:color="auto" w:fill="FFFFFF"/>
        <w:spacing w:line="300" w:lineRule="atLeast"/>
        <w:jc w:val="both"/>
        <w:rPr>
          <w:sz w:val="23"/>
          <w:szCs w:val="23"/>
        </w:rPr>
      </w:pPr>
      <w:r w:rsidRPr="00C30E6C">
        <w:rPr>
          <w:sz w:val="23"/>
          <w:szCs w:val="23"/>
        </w:rPr>
        <w:t>………………………………………………………..</w:t>
      </w:r>
    </w:p>
    <w:p w14:paraId="5EAD6059" w14:textId="2F39E1AC" w:rsidR="00EE25BD" w:rsidRPr="00D9658D" w:rsidRDefault="00EE25BD" w:rsidP="00EE25BD">
      <w:pPr>
        <w:shd w:val="clear" w:color="auto" w:fill="FFFFFF"/>
        <w:spacing w:line="300" w:lineRule="atLeast"/>
        <w:jc w:val="both"/>
        <w:rPr>
          <w:sz w:val="23"/>
          <w:szCs w:val="23"/>
        </w:rPr>
      </w:pPr>
      <w:r w:rsidRPr="00D9658D">
        <w:rPr>
          <w:sz w:val="23"/>
          <w:szCs w:val="23"/>
        </w:rPr>
        <w:t xml:space="preserve">- az informatikus, webfejlesztő </w:t>
      </w:r>
      <w:r w:rsidR="009741B7" w:rsidRPr="009741B7">
        <w:rPr>
          <w:sz w:val="23"/>
          <w:szCs w:val="23"/>
        </w:rPr>
        <w:t>Kis Krisztián (székhely: 1181 Budapest, Csontváry utca 1., adószám: 8438000843, nyilvántartási száma: 53036612, e-mail: info@phresh-it.hu)</w:t>
      </w:r>
      <w:r w:rsidR="00895063" w:rsidRPr="00D9658D">
        <w:rPr>
          <w:sz w:val="23"/>
          <w:szCs w:val="23"/>
        </w:rPr>
        <w:t xml:space="preserve"> részére</w:t>
      </w:r>
      <w:r w:rsidR="003417CE" w:rsidRPr="00D9658D">
        <w:rPr>
          <w:sz w:val="23"/>
          <w:szCs w:val="23"/>
        </w:rPr>
        <w:t>,</w:t>
      </w:r>
    </w:p>
    <w:p w14:paraId="3C562DD8" w14:textId="5A93547B" w:rsidR="00EE25BD" w:rsidRPr="00FF01B0" w:rsidRDefault="00EE25BD" w:rsidP="00D9658D">
      <w:pPr>
        <w:shd w:val="clear" w:color="auto" w:fill="FFFFFF"/>
        <w:spacing w:line="300" w:lineRule="atLeast"/>
        <w:jc w:val="both"/>
        <w:rPr>
          <w:sz w:val="23"/>
          <w:szCs w:val="23"/>
          <w:highlight w:val="yellow"/>
        </w:rPr>
      </w:pPr>
      <w:r w:rsidRPr="00D9658D">
        <w:rPr>
          <w:sz w:val="23"/>
          <w:szCs w:val="23"/>
        </w:rPr>
        <w:t>-</w:t>
      </w:r>
      <w:proofErr w:type="gramStart"/>
      <w:r w:rsidRPr="00D9658D">
        <w:rPr>
          <w:sz w:val="23"/>
          <w:szCs w:val="23"/>
        </w:rPr>
        <w:t>a  könyvvizsgálatot</w:t>
      </w:r>
      <w:proofErr w:type="gramEnd"/>
      <w:r w:rsidRPr="00D9658D">
        <w:rPr>
          <w:sz w:val="23"/>
          <w:szCs w:val="23"/>
        </w:rPr>
        <w:t xml:space="preserve"> végző társaság</w:t>
      </w:r>
      <w:r w:rsidR="00895063" w:rsidRPr="00D9658D">
        <w:rPr>
          <w:sz w:val="23"/>
          <w:szCs w:val="23"/>
        </w:rPr>
        <w:t>, az</w:t>
      </w:r>
      <w:r w:rsidRPr="00D9658D">
        <w:rPr>
          <w:sz w:val="23"/>
          <w:szCs w:val="23"/>
        </w:rPr>
        <w:t xml:space="preserve"> APOLLINE Bt.</w:t>
      </w:r>
      <w:r w:rsidR="00895063" w:rsidRPr="00D9658D">
        <w:rPr>
          <w:sz w:val="23"/>
          <w:szCs w:val="23"/>
        </w:rPr>
        <w:t xml:space="preserve"> </w:t>
      </w:r>
      <w:r w:rsidR="00D9658D" w:rsidRPr="00D9658D">
        <w:rPr>
          <w:sz w:val="23"/>
          <w:szCs w:val="23"/>
        </w:rPr>
        <w:t xml:space="preserve">(székhely: 6000 Kecskemét, Fáklya u. 6. 4. em. 10., adószám: 21457524-2-03, Cégjegyzékszám: 03-06-111844, képviseli: </w:t>
      </w:r>
      <w:proofErr w:type="spellStart"/>
      <w:r w:rsidR="00D9658D" w:rsidRPr="00D9658D">
        <w:rPr>
          <w:sz w:val="23"/>
          <w:szCs w:val="23"/>
        </w:rPr>
        <w:t>Fokti</w:t>
      </w:r>
      <w:proofErr w:type="spellEnd"/>
      <w:r w:rsidR="00D9658D" w:rsidRPr="00D9658D">
        <w:rPr>
          <w:sz w:val="23"/>
          <w:szCs w:val="23"/>
        </w:rPr>
        <w:t xml:space="preserve"> Sándorné ügyvezető, e-mail: </w:t>
      </w:r>
      <w:hyperlink r:id="rId10" w:history="1">
        <w:r w:rsidR="00D9658D" w:rsidRPr="00D9658D">
          <w:rPr>
            <w:rStyle w:val="Hyperlink"/>
            <w:sz w:val="23"/>
            <w:szCs w:val="23"/>
          </w:rPr>
          <w:t>fokti@mail.opticon.hu</w:t>
        </w:r>
      </w:hyperlink>
      <w:r w:rsidR="00D9658D" w:rsidRPr="00D9658D">
        <w:rPr>
          <w:sz w:val="23"/>
          <w:szCs w:val="23"/>
        </w:rPr>
        <w:t xml:space="preserve">) </w:t>
      </w:r>
      <w:r w:rsidR="00895063" w:rsidRPr="00D9658D">
        <w:rPr>
          <w:sz w:val="23"/>
          <w:szCs w:val="23"/>
        </w:rPr>
        <w:t xml:space="preserve">részére </w:t>
      </w:r>
    </w:p>
    <w:p w14:paraId="5A24E9DB" w14:textId="0632EE4C" w:rsidR="0097627E" w:rsidRDefault="00EE25BD" w:rsidP="00EE25BD">
      <w:pPr>
        <w:shd w:val="clear" w:color="auto" w:fill="FFFFFF"/>
        <w:spacing w:line="300" w:lineRule="atLeast"/>
        <w:jc w:val="both"/>
        <w:rPr>
          <w:sz w:val="23"/>
          <w:szCs w:val="23"/>
        </w:rPr>
      </w:pPr>
      <w:r w:rsidRPr="00D9658D">
        <w:rPr>
          <w:sz w:val="23"/>
          <w:szCs w:val="23"/>
        </w:rPr>
        <w:t>- a biztosításokat kezelő cég</w:t>
      </w:r>
      <w:r w:rsidR="00895063" w:rsidRPr="00D9658D">
        <w:rPr>
          <w:sz w:val="23"/>
          <w:szCs w:val="23"/>
        </w:rPr>
        <w:t xml:space="preserve">, a </w:t>
      </w:r>
      <w:r w:rsidRPr="00D9658D">
        <w:rPr>
          <w:sz w:val="23"/>
          <w:szCs w:val="23"/>
        </w:rPr>
        <w:t>HARMONIA Group Biztosítási Alkusz Kft.</w:t>
      </w:r>
      <w:r w:rsidR="00895063" w:rsidRPr="00D9658D">
        <w:rPr>
          <w:sz w:val="23"/>
          <w:szCs w:val="23"/>
        </w:rPr>
        <w:t xml:space="preserve"> </w:t>
      </w:r>
      <w:r w:rsidR="00D9658D" w:rsidRPr="00D9658D">
        <w:rPr>
          <w:sz w:val="23"/>
          <w:szCs w:val="23"/>
        </w:rPr>
        <w:t xml:space="preserve">(székhely: 6000 Kecskemét, Kiskert tér 6., adószám: 13871691-1-03, Cégjegyzékszám: 03-09-114229, képviseli: Jelenfi István ügyvezető, e-mail: </w:t>
      </w:r>
      <w:hyperlink r:id="rId11" w:history="1">
        <w:r w:rsidR="00D9658D" w:rsidRPr="00D9658D">
          <w:rPr>
            <w:rStyle w:val="Hyperlink"/>
            <w:sz w:val="23"/>
            <w:szCs w:val="23"/>
          </w:rPr>
          <w:t>info@harmonia.co.hu</w:t>
        </w:r>
      </w:hyperlink>
      <w:r w:rsidR="00D9658D" w:rsidRPr="00D9658D">
        <w:rPr>
          <w:sz w:val="23"/>
          <w:szCs w:val="23"/>
        </w:rPr>
        <w:t xml:space="preserve">) </w:t>
      </w:r>
      <w:r w:rsidR="00895063" w:rsidRPr="00D9658D">
        <w:rPr>
          <w:sz w:val="23"/>
          <w:szCs w:val="23"/>
        </w:rPr>
        <w:t>részére</w:t>
      </w:r>
      <w:r w:rsidR="003417CE" w:rsidRPr="00D9658D">
        <w:rPr>
          <w:sz w:val="23"/>
          <w:szCs w:val="23"/>
        </w:rPr>
        <w:t>.</w:t>
      </w:r>
    </w:p>
    <w:p w14:paraId="6AEC9EEA" w14:textId="78786797" w:rsidR="009741B7" w:rsidRPr="00FF01B0" w:rsidRDefault="009741B7" w:rsidP="00EE25BD">
      <w:pPr>
        <w:shd w:val="clear" w:color="auto" w:fill="FFFFFF"/>
        <w:spacing w:line="300" w:lineRule="atLeast"/>
        <w:jc w:val="both"/>
        <w:rPr>
          <w:sz w:val="23"/>
          <w:szCs w:val="23"/>
        </w:rPr>
      </w:pPr>
      <w:r>
        <w:rPr>
          <w:sz w:val="23"/>
          <w:szCs w:val="23"/>
        </w:rPr>
        <w:t xml:space="preserve">- a rendszergazda </w:t>
      </w:r>
      <w:r w:rsidRPr="009741B7">
        <w:rPr>
          <w:sz w:val="23"/>
          <w:szCs w:val="23"/>
        </w:rPr>
        <w:t xml:space="preserve">ZOMPUTER Kft. (székhely: 1221 Budapest, Kocsola utca 17., adószám: 12378308-2-43, Cégjegyzékszám: 01-09-672375, képviseli: </w:t>
      </w:r>
      <w:proofErr w:type="spellStart"/>
      <w:r w:rsidRPr="009741B7">
        <w:rPr>
          <w:sz w:val="23"/>
          <w:szCs w:val="23"/>
        </w:rPr>
        <w:t>Zombory</w:t>
      </w:r>
      <w:proofErr w:type="spellEnd"/>
      <w:r w:rsidRPr="009741B7">
        <w:rPr>
          <w:sz w:val="23"/>
          <w:szCs w:val="23"/>
        </w:rPr>
        <w:t xml:space="preserve"> Zoltán ügyvezető, e-mail: </w:t>
      </w:r>
      <w:hyperlink r:id="rId12" w:history="1">
        <w:r w:rsidRPr="000D548F">
          <w:rPr>
            <w:rStyle w:val="Hyperlink"/>
            <w:sz w:val="23"/>
            <w:szCs w:val="23"/>
          </w:rPr>
          <w:t>ceg@zomputer.hu</w:t>
        </w:r>
      </w:hyperlink>
      <w:r w:rsidRPr="009741B7">
        <w:rPr>
          <w:sz w:val="23"/>
          <w:szCs w:val="23"/>
        </w:rPr>
        <w:t>)</w:t>
      </w:r>
      <w:r>
        <w:rPr>
          <w:sz w:val="23"/>
          <w:szCs w:val="23"/>
        </w:rPr>
        <w:t xml:space="preserve"> részére</w:t>
      </w:r>
    </w:p>
    <w:p w14:paraId="0559B2D0" w14:textId="5D2D7AE0" w:rsidR="00895063" w:rsidRPr="00FF01B0" w:rsidRDefault="00895063" w:rsidP="00EE25BD">
      <w:pPr>
        <w:shd w:val="clear" w:color="auto" w:fill="FFFFFF"/>
        <w:spacing w:line="300" w:lineRule="atLeast"/>
        <w:jc w:val="both"/>
        <w:rPr>
          <w:b/>
          <w:bCs/>
          <w:sz w:val="23"/>
          <w:szCs w:val="23"/>
        </w:rPr>
      </w:pPr>
    </w:p>
    <w:p w14:paraId="6710A05A" w14:textId="4D0BB85E" w:rsidR="00201638" w:rsidRPr="00FF01B0" w:rsidRDefault="00D9658D" w:rsidP="00895063">
      <w:pPr>
        <w:shd w:val="clear" w:color="auto" w:fill="FFFFFF"/>
        <w:spacing w:line="300" w:lineRule="atLeast"/>
        <w:jc w:val="both"/>
        <w:rPr>
          <w:sz w:val="23"/>
          <w:szCs w:val="23"/>
        </w:rPr>
      </w:pPr>
      <w:r>
        <w:rPr>
          <w:b/>
          <w:bCs/>
          <w:sz w:val="23"/>
          <w:szCs w:val="23"/>
        </w:rPr>
        <w:t>3</w:t>
      </w:r>
      <w:r w:rsidR="00895063" w:rsidRPr="00FF01B0">
        <w:rPr>
          <w:b/>
          <w:bCs/>
          <w:sz w:val="23"/>
          <w:szCs w:val="23"/>
        </w:rPr>
        <w:t xml:space="preserve">./ Fontos tudnia, hogy a </w:t>
      </w:r>
      <w:r w:rsidR="00201638" w:rsidRPr="00FF01B0">
        <w:rPr>
          <w:sz w:val="23"/>
          <w:szCs w:val="23"/>
        </w:rPr>
        <w:t xml:space="preserve">külföldi </w:t>
      </w:r>
      <w:r w:rsidR="00895063" w:rsidRPr="00FF01B0">
        <w:rPr>
          <w:sz w:val="23"/>
          <w:szCs w:val="23"/>
        </w:rPr>
        <w:t>fő</w:t>
      </w:r>
      <w:r w:rsidR="00201638" w:rsidRPr="00FF01B0">
        <w:rPr>
          <w:sz w:val="23"/>
          <w:szCs w:val="23"/>
        </w:rPr>
        <w:t>vállalkozó</w:t>
      </w:r>
      <w:r w:rsidR="00895063" w:rsidRPr="00FF01B0">
        <w:rPr>
          <w:sz w:val="23"/>
          <w:szCs w:val="23"/>
        </w:rPr>
        <w:t xml:space="preserve"> részére adatainak továbbítása a munkaszerződés egyik lényegi eleme, ha ez nem valósul meg, akkor nem lehetséges a külföldi munkavégzés. Ebben az esteben a</w:t>
      </w:r>
      <w:r w:rsidR="00201638" w:rsidRPr="00FF01B0">
        <w:rPr>
          <w:sz w:val="23"/>
          <w:szCs w:val="23"/>
        </w:rPr>
        <w:t xml:space="preserve">z adatkezelés célja </w:t>
      </w:r>
      <w:r w:rsidR="00FC21FC">
        <w:rPr>
          <w:sz w:val="23"/>
          <w:szCs w:val="23"/>
        </w:rPr>
        <w:t xml:space="preserve">és jogalapja </w:t>
      </w:r>
      <w:r w:rsidR="00201638" w:rsidRPr="00FF01B0">
        <w:rPr>
          <w:sz w:val="23"/>
          <w:szCs w:val="23"/>
        </w:rPr>
        <w:t xml:space="preserve">a külföldi fővállalkozóval történő szerződés megkötéséhez és a későbbi munka </w:t>
      </w:r>
      <w:proofErr w:type="gramStart"/>
      <w:r w:rsidR="00201638" w:rsidRPr="00FF01B0">
        <w:rPr>
          <w:sz w:val="23"/>
          <w:szCs w:val="23"/>
        </w:rPr>
        <w:t>elvégzéséhe</w:t>
      </w:r>
      <w:r w:rsidR="003417CE" w:rsidRPr="00FF01B0">
        <w:rPr>
          <w:sz w:val="23"/>
          <w:szCs w:val="23"/>
        </w:rPr>
        <w:t>z</w:t>
      </w:r>
      <w:proofErr w:type="gramEnd"/>
      <w:r w:rsidR="00201638" w:rsidRPr="00FF01B0">
        <w:rPr>
          <w:sz w:val="23"/>
          <w:szCs w:val="23"/>
        </w:rPr>
        <w:t xml:space="preserve"> </w:t>
      </w:r>
      <w:r w:rsidR="00FC21FC">
        <w:rPr>
          <w:sz w:val="23"/>
          <w:szCs w:val="23"/>
        </w:rPr>
        <w:t xml:space="preserve">valamint a szerződés teljesítése. </w:t>
      </w:r>
    </w:p>
    <w:p w14:paraId="445C6EFF" w14:textId="6D57E086" w:rsidR="00201638" w:rsidRPr="00FF01B0" w:rsidRDefault="00201638" w:rsidP="00201638">
      <w:pPr>
        <w:shd w:val="clear" w:color="auto" w:fill="FFFFFF"/>
        <w:spacing w:line="300" w:lineRule="atLeast"/>
        <w:jc w:val="both"/>
        <w:rPr>
          <w:sz w:val="23"/>
          <w:szCs w:val="23"/>
        </w:rPr>
      </w:pPr>
    </w:p>
    <w:p w14:paraId="5F4D5E54" w14:textId="64C485C9" w:rsidR="003417CE" w:rsidRPr="00FF01B0" w:rsidRDefault="003417CE" w:rsidP="00201638">
      <w:pPr>
        <w:shd w:val="clear" w:color="auto" w:fill="FFFFFF"/>
        <w:spacing w:line="300" w:lineRule="atLeast"/>
        <w:jc w:val="both"/>
        <w:rPr>
          <w:sz w:val="23"/>
          <w:szCs w:val="23"/>
        </w:rPr>
      </w:pPr>
      <w:r w:rsidRPr="00FF01B0">
        <w:rPr>
          <w:sz w:val="23"/>
          <w:szCs w:val="23"/>
        </w:rPr>
        <w:t>Az Adatkezelő az Ön adatait az Ön lakóhelyén (országon) illetve, az Európai Gazdasági Térség tagállamain kívüli fővállalkozó adatbázisába is továbbíthatja annak érdekében, hogy az adott munkafolyamatra előírt biztonsági és vagyonvédelmi rendelkezések betartásra kerüljenek (pl. gyári beléptetéshez szükséges adatok</w:t>
      </w:r>
      <w:r w:rsidR="00EE68A4" w:rsidRPr="00FF01B0">
        <w:rPr>
          <w:sz w:val="23"/>
          <w:szCs w:val="23"/>
        </w:rPr>
        <w:t xml:space="preserve"> megadása érdekében</w:t>
      </w:r>
      <w:r w:rsidRPr="00FF01B0">
        <w:rPr>
          <w:sz w:val="23"/>
          <w:szCs w:val="23"/>
        </w:rPr>
        <w:t>). Az Adatkezelő csak olyan harmadik országbeli vállalkozás, mint adatkezelő vagy adatfeldolgozó részére továbbítja az Ön adatait, amely országban az adatok megfelelő szintű védelme biztosított.</w:t>
      </w:r>
    </w:p>
    <w:p w14:paraId="4EC96AF8" w14:textId="77777777" w:rsidR="003417CE" w:rsidRPr="00FF01B0" w:rsidRDefault="003417CE" w:rsidP="00201638">
      <w:pPr>
        <w:shd w:val="clear" w:color="auto" w:fill="FFFFFF"/>
        <w:spacing w:line="300" w:lineRule="atLeast"/>
        <w:jc w:val="both"/>
        <w:rPr>
          <w:sz w:val="23"/>
          <w:szCs w:val="23"/>
        </w:rPr>
      </w:pPr>
    </w:p>
    <w:p w14:paraId="23C9C00D" w14:textId="7B7F826C" w:rsidR="0097627E" w:rsidRPr="00FF01B0" w:rsidRDefault="00D9658D" w:rsidP="0097627E">
      <w:pPr>
        <w:shd w:val="clear" w:color="auto" w:fill="FFFFFF"/>
        <w:jc w:val="both"/>
        <w:rPr>
          <w:sz w:val="23"/>
          <w:szCs w:val="23"/>
        </w:rPr>
      </w:pPr>
      <w:r>
        <w:rPr>
          <w:b/>
          <w:bCs/>
          <w:sz w:val="23"/>
          <w:szCs w:val="23"/>
        </w:rPr>
        <w:t>4</w:t>
      </w:r>
      <w:r w:rsidR="0097627E" w:rsidRPr="00FF01B0">
        <w:rPr>
          <w:b/>
          <w:bCs/>
          <w:sz w:val="23"/>
          <w:szCs w:val="23"/>
        </w:rPr>
        <w:t>./ M</w:t>
      </w:r>
      <w:r w:rsidR="008C6B32">
        <w:rPr>
          <w:b/>
          <w:bCs/>
          <w:sz w:val="23"/>
          <w:szCs w:val="23"/>
        </w:rPr>
        <w:t>eddig kezeljük adatait? Mi történik a m</w:t>
      </w:r>
      <w:r w:rsidR="0097627E" w:rsidRPr="00FF01B0">
        <w:rPr>
          <w:b/>
          <w:bCs/>
          <w:sz w:val="23"/>
          <w:szCs w:val="23"/>
        </w:rPr>
        <w:t xml:space="preserve">unkaviszony megszűnése </w:t>
      </w:r>
      <w:r w:rsidR="008C6B32">
        <w:rPr>
          <w:b/>
          <w:bCs/>
          <w:sz w:val="23"/>
          <w:szCs w:val="23"/>
        </w:rPr>
        <w:t>után?</w:t>
      </w:r>
    </w:p>
    <w:p w14:paraId="5EC3824C" w14:textId="2789E58D" w:rsidR="008C6B32" w:rsidRPr="008C6B32" w:rsidRDefault="008C6B32" w:rsidP="008C6B32">
      <w:pPr>
        <w:jc w:val="both"/>
        <w:rPr>
          <w:sz w:val="23"/>
          <w:szCs w:val="23"/>
        </w:rPr>
      </w:pPr>
      <w:r>
        <w:rPr>
          <w:sz w:val="23"/>
          <w:szCs w:val="23"/>
        </w:rPr>
        <w:t>A</w:t>
      </w:r>
      <w:r w:rsidRPr="008C6B32">
        <w:rPr>
          <w:sz w:val="23"/>
          <w:szCs w:val="23"/>
        </w:rPr>
        <w:t>mely adathoz a hozzájárulás szükséges, visszavonásig</w:t>
      </w:r>
      <w:r>
        <w:rPr>
          <w:sz w:val="23"/>
          <w:szCs w:val="23"/>
        </w:rPr>
        <w:t xml:space="preserve"> kezeljük. A</w:t>
      </w:r>
      <w:r w:rsidRPr="008C6B32">
        <w:rPr>
          <w:sz w:val="23"/>
          <w:szCs w:val="23"/>
        </w:rPr>
        <w:t>mely adat kezelése jogszabályon alapul, az elévülési időig (</w:t>
      </w:r>
      <w:proofErr w:type="spellStart"/>
      <w:r w:rsidRPr="008C6B32">
        <w:rPr>
          <w:sz w:val="23"/>
          <w:szCs w:val="23"/>
        </w:rPr>
        <w:t>adóév</w:t>
      </w:r>
      <w:proofErr w:type="spellEnd"/>
      <w:r w:rsidRPr="008C6B32">
        <w:rPr>
          <w:sz w:val="23"/>
          <w:szCs w:val="23"/>
        </w:rPr>
        <w:t xml:space="preserve"> + 5 év), ill. számviteli bizonylat esetén 8 évig.</w:t>
      </w:r>
    </w:p>
    <w:p w14:paraId="49E25806" w14:textId="77777777" w:rsidR="008C6B32" w:rsidRDefault="008C6B32" w:rsidP="0097627E">
      <w:pPr>
        <w:shd w:val="clear" w:color="auto" w:fill="FFFFFF"/>
        <w:jc w:val="both"/>
        <w:rPr>
          <w:sz w:val="23"/>
          <w:szCs w:val="23"/>
        </w:rPr>
      </w:pPr>
    </w:p>
    <w:p w14:paraId="0DD97AE2" w14:textId="0D6A80F8" w:rsidR="0097627E" w:rsidRPr="00FF01B0" w:rsidRDefault="0097627E" w:rsidP="0097627E">
      <w:pPr>
        <w:shd w:val="clear" w:color="auto" w:fill="FFFFFF"/>
        <w:jc w:val="both"/>
        <w:rPr>
          <w:sz w:val="23"/>
          <w:szCs w:val="23"/>
        </w:rPr>
      </w:pPr>
      <w:r w:rsidRPr="00FF01B0">
        <w:rPr>
          <w:sz w:val="23"/>
          <w:szCs w:val="23"/>
        </w:rPr>
        <w:t>Munkáltató tájékoztatja a Munkavállalókat, hogy a munkaviszony megszűnése esetén, Munkavállaló írásbeli kérelmére, Munkáltató azonnali hatállyal törli adatbázisából a Munkavállaló hozzájárulás alapján kezelt adatait, egyebeket akkor, amikor annak a jogalapja megszűnik (részletesen az Adatkezelési Szabályzat 1. sz. mellékletében foglalt táblázat tartalmazza).</w:t>
      </w:r>
    </w:p>
    <w:p w14:paraId="6B4BE081" w14:textId="77777777" w:rsidR="0097627E" w:rsidRPr="00FF01B0" w:rsidRDefault="0097627E" w:rsidP="0097627E">
      <w:pPr>
        <w:shd w:val="clear" w:color="auto" w:fill="FFFFFF"/>
        <w:jc w:val="both"/>
        <w:rPr>
          <w:sz w:val="23"/>
          <w:szCs w:val="23"/>
        </w:rPr>
      </w:pPr>
      <w:r w:rsidRPr="00FF01B0">
        <w:rPr>
          <w:sz w:val="23"/>
          <w:szCs w:val="23"/>
        </w:rPr>
        <w:t> </w:t>
      </w:r>
    </w:p>
    <w:p w14:paraId="3CDD924A" w14:textId="0C0B5D75" w:rsidR="0097627E" w:rsidRPr="00FF01B0" w:rsidRDefault="00D9658D" w:rsidP="0097627E">
      <w:pPr>
        <w:shd w:val="clear" w:color="auto" w:fill="FFFFFF"/>
        <w:jc w:val="both"/>
        <w:rPr>
          <w:sz w:val="23"/>
          <w:szCs w:val="23"/>
        </w:rPr>
      </w:pPr>
      <w:r>
        <w:rPr>
          <w:b/>
          <w:bCs/>
          <w:sz w:val="23"/>
          <w:szCs w:val="23"/>
        </w:rPr>
        <w:t>5</w:t>
      </w:r>
      <w:r w:rsidR="0097627E" w:rsidRPr="00FF01B0">
        <w:rPr>
          <w:b/>
          <w:bCs/>
          <w:sz w:val="23"/>
          <w:szCs w:val="23"/>
        </w:rPr>
        <w:t>./ Munkáltató technikai megfelelése</w:t>
      </w:r>
    </w:p>
    <w:p w14:paraId="1B41EE10" w14:textId="262B40E3" w:rsidR="0097627E" w:rsidRDefault="0097627E" w:rsidP="0097627E">
      <w:pPr>
        <w:shd w:val="clear" w:color="auto" w:fill="FFFFFF"/>
        <w:jc w:val="both"/>
        <w:rPr>
          <w:sz w:val="23"/>
          <w:szCs w:val="23"/>
        </w:rPr>
      </w:pPr>
      <w:r w:rsidRPr="00FF01B0">
        <w:rPr>
          <w:sz w:val="23"/>
          <w:szCs w:val="23"/>
        </w:rPr>
        <w:t>Munkáltató tájékoztatja a Munkavállalókat, hogy rendelkezik azokkal </w:t>
      </w:r>
      <w:r w:rsidRPr="00FF01B0">
        <w:rPr>
          <w:b/>
          <w:bCs/>
          <w:sz w:val="23"/>
          <w:szCs w:val="23"/>
        </w:rPr>
        <w:t>a technikai feltételekkel, amelyek biztosítják a tőle elvárható szintű adatbiztonságot</w:t>
      </w:r>
      <w:r w:rsidRPr="00FF01B0">
        <w:rPr>
          <w:sz w:val="23"/>
          <w:szCs w:val="23"/>
        </w:rPr>
        <w:t xml:space="preserve">, amely lehetővé teszi azt, hogy harmadik személyek jogosulatlanul ne férhessenek hozzá Munkavállalók személyes adataihoz. Amennyiben harmadik személyek jogosulatlan módon szereznek hozzáférést Munkáltató által kezelt adatokhoz, Munkáltató minden tőle elvárható lépést megtesz, amelyek a Rendelet és egyéb releváns jogszabályok </w:t>
      </w:r>
      <w:r w:rsidRPr="00FF01B0">
        <w:rPr>
          <w:sz w:val="23"/>
          <w:szCs w:val="23"/>
        </w:rPr>
        <w:lastRenderedPageBreak/>
        <w:t>alapján tőle elvárhatóak, azonban a jogosulatlan hozzáférés következtében harmadik személyek által hozzáférhetővé vált adatkezelésért saját felelősségét kizárja.</w:t>
      </w:r>
    </w:p>
    <w:p w14:paraId="6464FF0F" w14:textId="77777777" w:rsidR="00D9658D" w:rsidRPr="00FF01B0" w:rsidRDefault="00D9658D" w:rsidP="0097627E">
      <w:pPr>
        <w:shd w:val="clear" w:color="auto" w:fill="FFFFFF"/>
        <w:jc w:val="both"/>
        <w:rPr>
          <w:sz w:val="23"/>
          <w:szCs w:val="23"/>
        </w:rPr>
      </w:pPr>
    </w:p>
    <w:p w14:paraId="07110C15" w14:textId="3A4D6006" w:rsidR="00D9658D" w:rsidRPr="00FF01B0" w:rsidRDefault="00D9658D" w:rsidP="00D9658D">
      <w:pPr>
        <w:shd w:val="clear" w:color="auto" w:fill="FFFFFF"/>
        <w:spacing w:line="300" w:lineRule="atLeast"/>
        <w:jc w:val="both"/>
        <w:rPr>
          <w:sz w:val="23"/>
          <w:szCs w:val="23"/>
        </w:rPr>
      </w:pPr>
      <w:r>
        <w:rPr>
          <w:sz w:val="23"/>
          <w:szCs w:val="23"/>
        </w:rPr>
        <w:t>6</w:t>
      </w:r>
      <w:r w:rsidRPr="00FF01B0">
        <w:rPr>
          <w:b/>
          <w:bCs/>
          <w:sz w:val="23"/>
          <w:szCs w:val="23"/>
        </w:rPr>
        <w:t>./ A kezelt adatok körét</w:t>
      </w:r>
      <w:r w:rsidR="00FC21FC">
        <w:rPr>
          <w:b/>
          <w:bCs/>
          <w:sz w:val="23"/>
          <w:szCs w:val="23"/>
        </w:rPr>
        <w:t>,</w:t>
      </w:r>
      <w:r>
        <w:rPr>
          <w:b/>
          <w:bCs/>
          <w:sz w:val="23"/>
          <w:szCs w:val="23"/>
        </w:rPr>
        <w:t xml:space="preserve"> </w:t>
      </w:r>
      <w:r w:rsidR="00FC21FC">
        <w:rPr>
          <w:b/>
          <w:bCs/>
          <w:sz w:val="23"/>
          <w:szCs w:val="23"/>
        </w:rPr>
        <w:t xml:space="preserve">illetve </w:t>
      </w:r>
      <w:r>
        <w:rPr>
          <w:b/>
          <w:bCs/>
          <w:sz w:val="23"/>
          <w:szCs w:val="23"/>
        </w:rPr>
        <w:t xml:space="preserve">további információt </w:t>
      </w:r>
      <w:r w:rsidRPr="00FF01B0">
        <w:rPr>
          <w:b/>
          <w:bCs/>
          <w:sz w:val="23"/>
          <w:szCs w:val="23"/>
        </w:rPr>
        <w:t>az adatkezelés</w:t>
      </w:r>
      <w:r>
        <w:rPr>
          <w:b/>
          <w:bCs/>
          <w:sz w:val="23"/>
          <w:szCs w:val="23"/>
        </w:rPr>
        <w:t xml:space="preserve">sel kapcsolatban </w:t>
      </w:r>
      <w:r w:rsidRPr="00FF01B0">
        <w:rPr>
          <w:sz w:val="23"/>
          <w:szCs w:val="23"/>
        </w:rPr>
        <w:t xml:space="preserve">az Adatkezelési </w:t>
      </w:r>
      <w:proofErr w:type="gramStart"/>
      <w:r w:rsidRPr="00FF01B0">
        <w:rPr>
          <w:sz w:val="23"/>
          <w:szCs w:val="23"/>
        </w:rPr>
        <w:t>Szabályzat</w:t>
      </w:r>
      <w:r w:rsidR="00FC21FC">
        <w:rPr>
          <w:sz w:val="23"/>
          <w:szCs w:val="23"/>
        </w:rPr>
        <w:t>ban</w:t>
      </w:r>
      <w:proofErr w:type="gramEnd"/>
      <w:r w:rsidRPr="00FF01B0">
        <w:rPr>
          <w:sz w:val="23"/>
          <w:szCs w:val="23"/>
        </w:rPr>
        <w:t xml:space="preserve"> </w:t>
      </w:r>
      <w:r>
        <w:rPr>
          <w:sz w:val="23"/>
          <w:szCs w:val="23"/>
        </w:rPr>
        <w:t xml:space="preserve">illetve annak </w:t>
      </w:r>
      <w:r w:rsidRPr="00FF01B0">
        <w:rPr>
          <w:sz w:val="23"/>
          <w:szCs w:val="23"/>
        </w:rPr>
        <w:t>1. sz. melléklet</w:t>
      </w:r>
      <w:r>
        <w:rPr>
          <w:sz w:val="23"/>
          <w:szCs w:val="23"/>
        </w:rPr>
        <w:t>ében talál</w:t>
      </w:r>
      <w:r w:rsidRPr="00FF01B0">
        <w:rPr>
          <w:sz w:val="23"/>
          <w:szCs w:val="23"/>
        </w:rPr>
        <w:t xml:space="preserve">.  </w:t>
      </w:r>
    </w:p>
    <w:p w14:paraId="69282F26" w14:textId="77777777" w:rsidR="001111BF" w:rsidRPr="00FF01B0" w:rsidRDefault="001111BF" w:rsidP="0097627E">
      <w:pPr>
        <w:shd w:val="clear" w:color="auto" w:fill="FFFFFF"/>
        <w:jc w:val="both"/>
        <w:rPr>
          <w:sz w:val="23"/>
          <w:szCs w:val="23"/>
        </w:rPr>
      </w:pPr>
    </w:p>
    <w:p w14:paraId="5348159B" w14:textId="744C1B44" w:rsidR="0097627E" w:rsidRPr="00FF01B0" w:rsidRDefault="00895063" w:rsidP="0097627E">
      <w:pPr>
        <w:shd w:val="clear" w:color="auto" w:fill="FFFFFF"/>
        <w:jc w:val="both"/>
        <w:rPr>
          <w:sz w:val="23"/>
          <w:szCs w:val="23"/>
        </w:rPr>
      </w:pPr>
      <w:r w:rsidRPr="00FF01B0">
        <w:rPr>
          <w:b/>
          <w:bCs/>
          <w:sz w:val="23"/>
          <w:szCs w:val="23"/>
        </w:rPr>
        <w:t>7</w:t>
      </w:r>
      <w:r w:rsidR="0097627E" w:rsidRPr="00FF01B0">
        <w:rPr>
          <w:b/>
          <w:bCs/>
          <w:sz w:val="23"/>
          <w:szCs w:val="23"/>
        </w:rPr>
        <w:t>. / Munkavállaló jogosítványai az adatkezeléssel összefüggésben</w:t>
      </w:r>
    </w:p>
    <w:p w14:paraId="0F71B6F3" w14:textId="77777777" w:rsidR="0097627E" w:rsidRPr="00FF01B0" w:rsidRDefault="0097627E" w:rsidP="0097627E">
      <w:pPr>
        <w:shd w:val="clear" w:color="auto" w:fill="FFFFFF"/>
        <w:jc w:val="both"/>
        <w:rPr>
          <w:b/>
          <w:bCs/>
          <w:sz w:val="23"/>
          <w:szCs w:val="23"/>
        </w:rPr>
      </w:pPr>
    </w:p>
    <w:p w14:paraId="18844160" w14:textId="0538FDF7" w:rsidR="0097627E" w:rsidRPr="00FF01B0" w:rsidRDefault="00895063" w:rsidP="0097627E">
      <w:pPr>
        <w:shd w:val="clear" w:color="auto" w:fill="FFFFFF"/>
        <w:jc w:val="both"/>
        <w:rPr>
          <w:sz w:val="23"/>
          <w:szCs w:val="23"/>
        </w:rPr>
      </w:pPr>
      <w:r w:rsidRPr="00FF01B0">
        <w:rPr>
          <w:b/>
          <w:bCs/>
          <w:sz w:val="23"/>
          <w:szCs w:val="23"/>
        </w:rPr>
        <w:t>7</w:t>
      </w:r>
      <w:r w:rsidR="0097627E" w:rsidRPr="00FF01B0">
        <w:rPr>
          <w:b/>
          <w:bCs/>
          <w:sz w:val="23"/>
          <w:szCs w:val="23"/>
        </w:rPr>
        <w:t>.1. Tájékozódáshoz való jog</w:t>
      </w:r>
    </w:p>
    <w:p w14:paraId="24CCC316" w14:textId="2FB00D3C" w:rsidR="0097627E" w:rsidRPr="00FF01B0" w:rsidRDefault="0097627E" w:rsidP="0097627E">
      <w:pPr>
        <w:contextualSpacing/>
        <w:jc w:val="both"/>
        <w:rPr>
          <w:sz w:val="23"/>
          <w:szCs w:val="23"/>
        </w:rPr>
      </w:pPr>
      <w:r w:rsidRPr="00FF01B0">
        <w:rPr>
          <w:sz w:val="23"/>
          <w:szCs w:val="23"/>
        </w:rPr>
        <w:t xml:space="preserve">Amennyiben bármely </w:t>
      </w:r>
      <w:proofErr w:type="gramStart"/>
      <w:r w:rsidRPr="00FF01B0">
        <w:rPr>
          <w:sz w:val="23"/>
          <w:szCs w:val="23"/>
        </w:rPr>
        <w:t>Munkavállaló</w:t>
      </w:r>
      <w:r w:rsidRPr="00FF01B0">
        <w:rPr>
          <w:b/>
          <w:bCs/>
          <w:sz w:val="23"/>
          <w:szCs w:val="23"/>
        </w:rPr>
        <w:t>  tájékoztatást</w:t>
      </w:r>
      <w:proofErr w:type="gramEnd"/>
      <w:r w:rsidRPr="00FF01B0">
        <w:rPr>
          <w:b/>
          <w:bCs/>
          <w:sz w:val="23"/>
          <w:szCs w:val="23"/>
        </w:rPr>
        <w:t xml:space="preserve"> igényel adatai kezelésével kapcsolatban, jelezheti azt a</w:t>
      </w:r>
      <w:r w:rsidR="0029390E" w:rsidRPr="00FF01B0">
        <w:rPr>
          <w:b/>
          <w:bCs/>
          <w:sz w:val="23"/>
          <w:szCs w:val="23"/>
        </w:rPr>
        <w:t xml:space="preserve"> </w:t>
      </w:r>
      <w:hyperlink r:id="rId13" w:history="1">
        <w:r w:rsidR="0029390E" w:rsidRPr="00FF01B0">
          <w:rPr>
            <w:rStyle w:val="Hyperlink"/>
            <w:sz w:val="23"/>
            <w:szCs w:val="23"/>
          </w:rPr>
          <w:t>k-power@t-online.hu</w:t>
        </w:r>
      </w:hyperlink>
      <w:r w:rsidR="0029390E" w:rsidRPr="00FF01B0">
        <w:rPr>
          <w:sz w:val="23"/>
          <w:szCs w:val="23"/>
        </w:rPr>
        <w:t xml:space="preserve"> </w:t>
      </w:r>
      <w:r w:rsidRPr="00FF01B0">
        <w:rPr>
          <w:b/>
          <w:bCs/>
          <w:sz w:val="23"/>
          <w:szCs w:val="23"/>
        </w:rPr>
        <w:t>e-mail címen a konkrét kérdés(</w:t>
      </w:r>
      <w:proofErr w:type="spellStart"/>
      <w:r w:rsidRPr="00FF01B0">
        <w:rPr>
          <w:b/>
          <w:bCs/>
          <w:sz w:val="23"/>
          <w:szCs w:val="23"/>
        </w:rPr>
        <w:t>ek</w:t>
      </w:r>
      <w:proofErr w:type="spellEnd"/>
      <w:r w:rsidRPr="00FF01B0">
        <w:rPr>
          <w:b/>
          <w:bCs/>
          <w:sz w:val="23"/>
          <w:szCs w:val="23"/>
        </w:rPr>
        <w:t>) megjelölésével. </w:t>
      </w:r>
      <w:r w:rsidRPr="00FF01B0">
        <w:rPr>
          <w:sz w:val="23"/>
          <w:szCs w:val="23"/>
        </w:rPr>
        <w:t>Munkáltató garantálja, hogy Munkavállaló tájékoztatás kérése esetén 25 napon belül érdemi információt kap.</w:t>
      </w:r>
    </w:p>
    <w:p w14:paraId="5E64FA35" w14:textId="77777777" w:rsidR="0097627E" w:rsidRPr="00FF01B0" w:rsidRDefault="0097627E" w:rsidP="0097627E">
      <w:pPr>
        <w:shd w:val="clear" w:color="auto" w:fill="FFFFFF"/>
        <w:jc w:val="both"/>
        <w:rPr>
          <w:sz w:val="23"/>
          <w:szCs w:val="23"/>
        </w:rPr>
      </w:pPr>
      <w:r w:rsidRPr="00FF01B0">
        <w:rPr>
          <w:sz w:val="23"/>
          <w:szCs w:val="23"/>
        </w:rPr>
        <w:t> </w:t>
      </w:r>
    </w:p>
    <w:p w14:paraId="62DFAD93" w14:textId="4CA50520" w:rsidR="0097627E" w:rsidRPr="00FF01B0" w:rsidRDefault="00895063" w:rsidP="0097627E">
      <w:pPr>
        <w:shd w:val="clear" w:color="auto" w:fill="FFFFFF"/>
        <w:jc w:val="both"/>
        <w:rPr>
          <w:sz w:val="23"/>
          <w:szCs w:val="23"/>
        </w:rPr>
      </w:pPr>
      <w:r w:rsidRPr="00FF01B0">
        <w:rPr>
          <w:b/>
          <w:bCs/>
          <w:sz w:val="23"/>
          <w:szCs w:val="23"/>
        </w:rPr>
        <w:t>7</w:t>
      </w:r>
      <w:r w:rsidR="0097627E" w:rsidRPr="00FF01B0">
        <w:rPr>
          <w:b/>
          <w:bCs/>
          <w:sz w:val="23"/>
          <w:szCs w:val="23"/>
        </w:rPr>
        <w:t>.2. Lehetőség a személyes adat helyesbítésére</w:t>
      </w:r>
    </w:p>
    <w:p w14:paraId="3A12D6F1" w14:textId="77777777" w:rsidR="0097627E" w:rsidRPr="00FF01B0" w:rsidRDefault="0097627E" w:rsidP="0097627E">
      <w:pPr>
        <w:shd w:val="clear" w:color="auto" w:fill="FFFFFF"/>
        <w:jc w:val="both"/>
        <w:rPr>
          <w:sz w:val="23"/>
          <w:szCs w:val="23"/>
        </w:rPr>
      </w:pPr>
      <w:r w:rsidRPr="00FF01B0">
        <w:rPr>
          <w:sz w:val="23"/>
          <w:szCs w:val="23"/>
        </w:rPr>
        <w:t>A Munkavállaló kérheti, hogy a tévesen szereplő személyes adatát a Munkáltató helyesbítse. Abban az esetben, ha a helyesbítendő adatok alapján rendszeres adatszolgáltatás történik, a Munkáltató szükség esetén a helyesbítésről tájékoztatja az adatszolgáltatás címzettjét, illetve a Munkavállaló figyelmét felhívja arra, hogy a helyesbítést más adatkezelőnél is kezdeményeznie kell.</w:t>
      </w:r>
    </w:p>
    <w:p w14:paraId="7FCC9CA9" w14:textId="77777777" w:rsidR="0097627E" w:rsidRPr="00FF01B0" w:rsidRDefault="0097627E" w:rsidP="0097627E">
      <w:pPr>
        <w:shd w:val="clear" w:color="auto" w:fill="FFFFFF"/>
        <w:jc w:val="both"/>
        <w:rPr>
          <w:sz w:val="23"/>
          <w:szCs w:val="23"/>
        </w:rPr>
      </w:pPr>
      <w:r w:rsidRPr="00FF01B0">
        <w:rPr>
          <w:sz w:val="23"/>
          <w:szCs w:val="23"/>
        </w:rPr>
        <w:t> </w:t>
      </w:r>
    </w:p>
    <w:p w14:paraId="67A2F9AD" w14:textId="4B39510F" w:rsidR="0097627E" w:rsidRPr="00FF01B0" w:rsidRDefault="00895063" w:rsidP="0097627E">
      <w:pPr>
        <w:shd w:val="clear" w:color="auto" w:fill="FFFFFF"/>
        <w:jc w:val="both"/>
        <w:rPr>
          <w:sz w:val="23"/>
          <w:szCs w:val="23"/>
        </w:rPr>
      </w:pPr>
      <w:r w:rsidRPr="00FF01B0">
        <w:rPr>
          <w:b/>
          <w:bCs/>
          <w:sz w:val="23"/>
          <w:szCs w:val="23"/>
        </w:rPr>
        <w:t>7</w:t>
      </w:r>
      <w:r w:rsidR="0097627E" w:rsidRPr="00FF01B0">
        <w:rPr>
          <w:b/>
          <w:bCs/>
          <w:sz w:val="23"/>
          <w:szCs w:val="23"/>
        </w:rPr>
        <w:t>.3. Törléshez való jog</w:t>
      </w:r>
    </w:p>
    <w:p w14:paraId="72514C78" w14:textId="235F96D3" w:rsidR="0097627E" w:rsidRPr="00FF01B0" w:rsidRDefault="0097627E" w:rsidP="0097627E">
      <w:pPr>
        <w:shd w:val="clear" w:color="auto" w:fill="FFFFFF"/>
        <w:jc w:val="both"/>
        <w:rPr>
          <w:sz w:val="23"/>
          <w:szCs w:val="23"/>
        </w:rPr>
      </w:pPr>
      <w:r w:rsidRPr="00FF01B0">
        <w:rPr>
          <w:sz w:val="23"/>
          <w:szCs w:val="23"/>
        </w:rPr>
        <w:t xml:space="preserve">A Munkavállaló a jogszabályokban, illetve </w:t>
      </w:r>
      <w:r w:rsidR="00FC21FC">
        <w:rPr>
          <w:sz w:val="23"/>
          <w:szCs w:val="23"/>
        </w:rPr>
        <w:t xml:space="preserve">az Adatkezelési Szabályzatban és a </w:t>
      </w:r>
      <w:r w:rsidRPr="00FF01B0">
        <w:rPr>
          <w:sz w:val="23"/>
          <w:szCs w:val="23"/>
        </w:rPr>
        <w:t>jelen Tájékoztatóban meghatározottak szerint kérheti személyes adatai törlését. </w:t>
      </w:r>
    </w:p>
    <w:p w14:paraId="33EF83A4" w14:textId="77777777" w:rsidR="0097627E" w:rsidRPr="00FF01B0" w:rsidRDefault="0097627E" w:rsidP="0097627E">
      <w:pPr>
        <w:shd w:val="clear" w:color="auto" w:fill="FFFFFF"/>
        <w:jc w:val="both"/>
        <w:rPr>
          <w:sz w:val="23"/>
          <w:szCs w:val="23"/>
        </w:rPr>
      </w:pPr>
      <w:r w:rsidRPr="00FF01B0">
        <w:rPr>
          <w:sz w:val="23"/>
          <w:szCs w:val="23"/>
        </w:rPr>
        <w:t> </w:t>
      </w:r>
    </w:p>
    <w:p w14:paraId="069A01B9" w14:textId="7D9610DC" w:rsidR="0097627E" w:rsidRPr="00FF01B0" w:rsidRDefault="00895063" w:rsidP="0097627E">
      <w:pPr>
        <w:shd w:val="clear" w:color="auto" w:fill="FFFFFF"/>
        <w:jc w:val="both"/>
        <w:rPr>
          <w:sz w:val="23"/>
          <w:szCs w:val="23"/>
        </w:rPr>
      </w:pPr>
      <w:r w:rsidRPr="00FF01B0">
        <w:rPr>
          <w:b/>
          <w:bCs/>
          <w:sz w:val="23"/>
          <w:szCs w:val="23"/>
        </w:rPr>
        <w:t>7</w:t>
      </w:r>
      <w:r w:rsidR="0097627E" w:rsidRPr="00FF01B0">
        <w:rPr>
          <w:b/>
          <w:bCs/>
          <w:sz w:val="23"/>
          <w:szCs w:val="23"/>
        </w:rPr>
        <w:t>.4. Adatkezelés korlátozása iránti jog</w:t>
      </w:r>
    </w:p>
    <w:p w14:paraId="5D40D332" w14:textId="77777777" w:rsidR="0097627E" w:rsidRPr="00FF01B0" w:rsidRDefault="0097627E" w:rsidP="0097627E">
      <w:pPr>
        <w:shd w:val="clear" w:color="auto" w:fill="FFFFFF"/>
        <w:jc w:val="both"/>
        <w:rPr>
          <w:sz w:val="23"/>
          <w:szCs w:val="23"/>
        </w:rPr>
      </w:pPr>
      <w:r w:rsidRPr="00FF01B0">
        <w:rPr>
          <w:sz w:val="23"/>
          <w:szCs w:val="23"/>
        </w:rPr>
        <w:t>A Munkavállaló kérheti, hogy személyes adatainak kezelését a Munkáltató korlátozza, ha a Munkavállaló vitatja a kezelt személyes adatok pontosságát. Ebben az esetben a korlátozás arra az időtartamra vonatkozik, amely lehetővé teszi, hogy a Munkáltató ellenőrizze a személyes adatok pontosságát. A Munkáltató megjelöli az általa kezelt személyes adatot, ha a Munkavállaló vitatja annak helyességét vagy pontosságát, de a vitatott személyes adat helytelensége vagy pontatlansága nem állapítható meg egyértelműen.</w:t>
      </w:r>
    </w:p>
    <w:p w14:paraId="1AF31FD3" w14:textId="77777777" w:rsidR="0097627E" w:rsidRPr="00FF01B0" w:rsidRDefault="0097627E" w:rsidP="0097627E">
      <w:pPr>
        <w:shd w:val="clear" w:color="auto" w:fill="FFFFFF"/>
        <w:jc w:val="both"/>
        <w:rPr>
          <w:sz w:val="23"/>
          <w:szCs w:val="23"/>
        </w:rPr>
      </w:pPr>
      <w:r w:rsidRPr="00FF01B0">
        <w:rPr>
          <w:sz w:val="23"/>
          <w:szCs w:val="23"/>
        </w:rPr>
        <w:t> </w:t>
      </w:r>
    </w:p>
    <w:p w14:paraId="7C18A263" w14:textId="77777777" w:rsidR="0097627E" w:rsidRPr="00FF01B0" w:rsidRDefault="0097627E" w:rsidP="0097627E">
      <w:pPr>
        <w:shd w:val="clear" w:color="auto" w:fill="FFFFFF"/>
        <w:jc w:val="both"/>
        <w:rPr>
          <w:sz w:val="23"/>
          <w:szCs w:val="23"/>
        </w:rPr>
      </w:pPr>
      <w:r w:rsidRPr="00FF01B0">
        <w:rPr>
          <w:sz w:val="23"/>
          <w:szCs w:val="23"/>
        </w:rPr>
        <w:t>A Munkavállaló kérheti, hogy személyes adatainak kezelését a Munkáltató korlátozza akkor is, ha az adatkezelés jogellenes, de a Munkavállaló ellenzi a kezelt személyes adatok törlését, és ehelyett kéri azok felhasználásának korlátozását.</w:t>
      </w:r>
    </w:p>
    <w:p w14:paraId="581AADC5" w14:textId="77777777" w:rsidR="0097627E" w:rsidRPr="00FF01B0" w:rsidRDefault="0097627E" w:rsidP="0097627E">
      <w:pPr>
        <w:shd w:val="clear" w:color="auto" w:fill="FFFFFF"/>
        <w:jc w:val="both"/>
        <w:rPr>
          <w:sz w:val="23"/>
          <w:szCs w:val="23"/>
        </w:rPr>
      </w:pPr>
      <w:r w:rsidRPr="00FF01B0">
        <w:rPr>
          <w:sz w:val="23"/>
          <w:szCs w:val="23"/>
        </w:rPr>
        <w:t> </w:t>
      </w:r>
    </w:p>
    <w:p w14:paraId="12893782" w14:textId="77777777" w:rsidR="0097627E" w:rsidRPr="00FF01B0" w:rsidRDefault="0097627E" w:rsidP="0097627E">
      <w:pPr>
        <w:shd w:val="clear" w:color="auto" w:fill="FFFFFF"/>
        <w:jc w:val="both"/>
        <w:rPr>
          <w:sz w:val="23"/>
          <w:szCs w:val="23"/>
        </w:rPr>
      </w:pPr>
      <w:r w:rsidRPr="00FF01B0">
        <w:rPr>
          <w:sz w:val="23"/>
          <w:szCs w:val="23"/>
        </w:rPr>
        <w:t>A Munkavállaló továbbá akkor is kérheti, hogy személyes adatainak kezelését a Munkáltató korlátozza, ha az adatkezelés célja megvalósult, de a Munkavállaló igényli azok adatkezelő általi kezelését jogi igények előterjesztéséhez, érvényesítéséhez vagy védelméhez.</w:t>
      </w:r>
    </w:p>
    <w:p w14:paraId="35234102" w14:textId="77777777" w:rsidR="0097627E" w:rsidRPr="00FF01B0" w:rsidRDefault="0097627E" w:rsidP="0097627E">
      <w:pPr>
        <w:shd w:val="clear" w:color="auto" w:fill="FFFFFF"/>
        <w:jc w:val="both"/>
        <w:rPr>
          <w:sz w:val="23"/>
          <w:szCs w:val="23"/>
        </w:rPr>
      </w:pPr>
      <w:r w:rsidRPr="00FF01B0">
        <w:rPr>
          <w:sz w:val="23"/>
          <w:szCs w:val="23"/>
        </w:rPr>
        <w:t> </w:t>
      </w:r>
    </w:p>
    <w:p w14:paraId="2481A7D8" w14:textId="23BE33C9" w:rsidR="0097627E" w:rsidRPr="00FF01B0" w:rsidRDefault="00895063" w:rsidP="0097627E">
      <w:pPr>
        <w:shd w:val="clear" w:color="auto" w:fill="FFFFFF"/>
        <w:jc w:val="both"/>
        <w:rPr>
          <w:sz w:val="23"/>
          <w:szCs w:val="23"/>
        </w:rPr>
      </w:pPr>
      <w:r w:rsidRPr="00FF01B0">
        <w:rPr>
          <w:b/>
          <w:bCs/>
          <w:sz w:val="23"/>
          <w:szCs w:val="23"/>
        </w:rPr>
        <w:t>7</w:t>
      </w:r>
      <w:r w:rsidR="0097627E" w:rsidRPr="00FF01B0">
        <w:rPr>
          <w:b/>
          <w:bCs/>
          <w:sz w:val="23"/>
          <w:szCs w:val="23"/>
        </w:rPr>
        <w:t>.5. Hozzáféréshez való jog</w:t>
      </w:r>
    </w:p>
    <w:p w14:paraId="1D10D333" w14:textId="77777777" w:rsidR="0097627E" w:rsidRPr="00FF01B0" w:rsidRDefault="0097627E" w:rsidP="0097627E">
      <w:pPr>
        <w:shd w:val="clear" w:color="auto" w:fill="FFFFFF"/>
        <w:jc w:val="both"/>
        <w:rPr>
          <w:sz w:val="23"/>
          <w:szCs w:val="23"/>
        </w:rPr>
      </w:pPr>
      <w:r w:rsidRPr="00FF01B0">
        <w:rPr>
          <w:sz w:val="23"/>
          <w:szCs w:val="23"/>
        </w:rPr>
        <w:t>A Munkavállaló kérheti, hogy személyes adatait és az azok kezelésével összefüggő információkat a Munkáltató rendelkezésre bocsájtsa.</w:t>
      </w:r>
    </w:p>
    <w:p w14:paraId="29831B2E" w14:textId="77777777" w:rsidR="0097627E" w:rsidRPr="00FF01B0" w:rsidRDefault="0097627E" w:rsidP="0097627E">
      <w:pPr>
        <w:shd w:val="clear" w:color="auto" w:fill="FFFFFF"/>
        <w:jc w:val="both"/>
        <w:rPr>
          <w:sz w:val="23"/>
          <w:szCs w:val="23"/>
        </w:rPr>
      </w:pPr>
      <w:r w:rsidRPr="00FF01B0">
        <w:rPr>
          <w:sz w:val="23"/>
          <w:szCs w:val="23"/>
        </w:rPr>
        <w:t> </w:t>
      </w:r>
    </w:p>
    <w:p w14:paraId="25B66A69" w14:textId="61103531" w:rsidR="0097627E" w:rsidRPr="00FF01B0" w:rsidRDefault="00895063" w:rsidP="0097627E">
      <w:pPr>
        <w:shd w:val="clear" w:color="auto" w:fill="FFFFFF"/>
        <w:jc w:val="both"/>
        <w:rPr>
          <w:sz w:val="23"/>
          <w:szCs w:val="23"/>
        </w:rPr>
      </w:pPr>
      <w:r w:rsidRPr="00FF01B0">
        <w:rPr>
          <w:b/>
          <w:bCs/>
          <w:sz w:val="23"/>
          <w:szCs w:val="23"/>
        </w:rPr>
        <w:t>7</w:t>
      </w:r>
      <w:r w:rsidR="0097627E" w:rsidRPr="00FF01B0">
        <w:rPr>
          <w:b/>
          <w:bCs/>
          <w:sz w:val="23"/>
          <w:szCs w:val="23"/>
        </w:rPr>
        <w:t>.6. A jelen pont szerinti nyilatkozatok megtétele, jogorvoslatok</w:t>
      </w:r>
    </w:p>
    <w:p w14:paraId="621D088C" w14:textId="22E9C2BC" w:rsidR="0097627E" w:rsidRPr="00FF01B0" w:rsidRDefault="0097627E" w:rsidP="0097627E">
      <w:pPr>
        <w:contextualSpacing/>
        <w:jc w:val="both"/>
        <w:rPr>
          <w:sz w:val="23"/>
          <w:szCs w:val="23"/>
        </w:rPr>
      </w:pPr>
      <w:r w:rsidRPr="00FF01B0">
        <w:rPr>
          <w:sz w:val="23"/>
          <w:szCs w:val="23"/>
        </w:rPr>
        <w:t>Munkavállaló tájékoztatás, hozzáférés, helyesbítés, korlátozás és törlés iránti kérelmét, vagy bármely fenti egyéb nyilatkozatát előterjesztheti írásban, a Munkáltató székhelyére, telephelyére vagy fióktelepére címzett levélben, vagy a</w:t>
      </w:r>
      <w:r w:rsidR="0029390E" w:rsidRPr="00FF01B0">
        <w:rPr>
          <w:sz w:val="23"/>
          <w:szCs w:val="23"/>
        </w:rPr>
        <w:t xml:space="preserve"> k-power@t-online.hu </w:t>
      </w:r>
      <w:r w:rsidRPr="00FF01B0">
        <w:rPr>
          <w:sz w:val="23"/>
          <w:szCs w:val="23"/>
        </w:rPr>
        <w:t>címre küldött e-mailben. </w:t>
      </w:r>
    </w:p>
    <w:p w14:paraId="0EDDCADD" w14:textId="77777777" w:rsidR="0097627E" w:rsidRPr="00FF01B0" w:rsidRDefault="0097627E" w:rsidP="0097627E">
      <w:pPr>
        <w:shd w:val="clear" w:color="auto" w:fill="FFFFFF"/>
        <w:jc w:val="both"/>
        <w:rPr>
          <w:sz w:val="23"/>
          <w:szCs w:val="23"/>
        </w:rPr>
      </w:pPr>
      <w:r w:rsidRPr="00FF01B0">
        <w:rPr>
          <w:sz w:val="23"/>
          <w:szCs w:val="23"/>
        </w:rPr>
        <w:t> </w:t>
      </w:r>
    </w:p>
    <w:p w14:paraId="6DBC3841" w14:textId="77777777" w:rsidR="0097627E" w:rsidRPr="00FF01B0" w:rsidRDefault="0097627E" w:rsidP="0097627E">
      <w:pPr>
        <w:shd w:val="clear" w:color="auto" w:fill="FFFFFF"/>
        <w:jc w:val="both"/>
        <w:rPr>
          <w:sz w:val="23"/>
          <w:szCs w:val="23"/>
        </w:rPr>
      </w:pPr>
      <w:r w:rsidRPr="00FF01B0">
        <w:rPr>
          <w:sz w:val="23"/>
          <w:szCs w:val="23"/>
        </w:rPr>
        <w:t xml:space="preserve">Ha a Munkáltató a Munkavállaló tájékoztatás, hozzáférés, helyesbítés, korlátozás és törlés iránti kérelmét nem teljesíti, a kérelem kézhezvételét követő 25 napon belül írásban közli a tájékoztatás, </w:t>
      </w:r>
      <w:r w:rsidRPr="00FF01B0">
        <w:rPr>
          <w:sz w:val="23"/>
          <w:szCs w:val="23"/>
        </w:rPr>
        <w:lastRenderedPageBreak/>
        <w:t>hozzáférés, helyesbítés, korlátozás vagy törlés iránti kérelem elutasításának indokait. A tájékoztatás, hozzáférés, helyesbítés, korlátozás vagy törlés iránti kérelem elutasítása esetén a Munkáltató tájékoztatja a Munkavállalót a bírósági jogorvoslat, továbbá a Nemzeti Adatvédelmi és Információszabadság Hatósághoz fordulás lehetőségéről. </w:t>
      </w:r>
    </w:p>
    <w:p w14:paraId="68C709C0" w14:textId="77777777" w:rsidR="0097627E" w:rsidRPr="00FF01B0" w:rsidRDefault="0097627E" w:rsidP="0097627E">
      <w:pPr>
        <w:shd w:val="clear" w:color="auto" w:fill="FFFFFF"/>
        <w:jc w:val="both"/>
        <w:rPr>
          <w:sz w:val="23"/>
          <w:szCs w:val="23"/>
        </w:rPr>
      </w:pPr>
      <w:r w:rsidRPr="00FF01B0">
        <w:rPr>
          <w:sz w:val="23"/>
          <w:szCs w:val="23"/>
        </w:rPr>
        <w:t> </w:t>
      </w:r>
    </w:p>
    <w:p w14:paraId="6034075A" w14:textId="445ACEBC" w:rsidR="000461CE" w:rsidRPr="00FF01B0" w:rsidRDefault="0097627E" w:rsidP="000461CE">
      <w:pPr>
        <w:pStyle w:val="NoSpacing"/>
        <w:jc w:val="both"/>
        <w:rPr>
          <w:rFonts w:eastAsia="Calibri"/>
          <w:sz w:val="23"/>
          <w:szCs w:val="23"/>
          <w:lang w:eastAsia="en-US"/>
        </w:rPr>
      </w:pPr>
      <w:r w:rsidRPr="00FF01B0">
        <w:rPr>
          <w:sz w:val="23"/>
          <w:szCs w:val="23"/>
        </w:rPr>
        <w:t xml:space="preserve">A Munkavállaló panaszával fordulhat közvetlenül </w:t>
      </w:r>
      <w:r w:rsidR="000461CE" w:rsidRPr="00FF01B0">
        <w:rPr>
          <w:rFonts w:eastAsia="Calibri"/>
          <w:sz w:val="23"/>
          <w:szCs w:val="23"/>
          <w:lang w:eastAsia="en-US"/>
        </w:rPr>
        <w:t xml:space="preserve">az illetékes hatósághoz: </w:t>
      </w:r>
    </w:p>
    <w:p w14:paraId="470AE6DB" w14:textId="77777777" w:rsidR="000461CE" w:rsidRPr="00FF01B0" w:rsidRDefault="000461CE" w:rsidP="000461CE">
      <w:pPr>
        <w:pStyle w:val="NoSpacing"/>
        <w:jc w:val="both"/>
        <w:rPr>
          <w:rFonts w:eastAsia="Calibri"/>
          <w:b/>
          <w:sz w:val="23"/>
          <w:szCs w:val="23"/>
          <w:lang w:eastAsia="en-US"/>
        </w:rPr>
      </w:pPr>
    </w:p>
    <w:p w14:paraId="08472D43" w14:textId="77777777" w:rsidR="000461CE" w:rsidRPr="00FF01B0" w:rsidRDefault="000461CE" w:rsidP="000461CE">
      <w:pPr>
        <w:pStyle w:val="NoSpacing"/>
        <w:jc w:val="center"/>
        <w:rPr>
          <w:rFonts w:eastAsia="Calibri"/>
          <w:b/>
          <w:sz w:val="23"/>
          <w:szCs w:val="23"/>
          <w:lang w:eastAsia="en-US"/>
        </w:rPr>
      </w:pPr>
      <w:r w:rsidRPr="00FF01B0">
        <w:rPr>
          <w:rFonts w:eastAsia="Calibri"/>
          <w:b/>
          <w:sz w:val="23"/>
          <w:szCs w:val="23"/>
          <w:lang w:eastAsia="en-US"/>
        </w:rPr>
        <w:t>Nemzeti Adatvédelmi és Információszabadság Hatóság</w:t>
      </w:r>
    </w:p>
    <w:p w14:paraId="2DA024AE" w14:textId="77777777" w:rsidR="000461CE" w:rsidRPr="00FF01B0" w:rsidRDefault="000461CE" w:rsidP="000461CE">
      <w:pPr>
        <w:pStyle w:val="ListParagraph"/>
        <w:spacing w:after="0" w:line="240" w:lineRule="auto"/>
        <w:ind w:left="709"/>
        <w:jc w:val="center"/>
        <w:rPr>
          <w:rFonts w:ascii="Times New Roman" w:hAnsi="Times New Roman" w:cs="Times New Roman"/>
          <w:b/>
          <w:bCs/>
          <w:sz w:val="23"/>
          <w:szCs w:val="23"/>
        </w:rPr>
      </w:pPr>
      <w:r w:rsidRPr="00FF01B0">
        <w:rPr>
          <w:rFonts w:ascii="Times New Roman" w:hAnsi="Times New Roman" w:cs="Times New Roman"/>
          <w:b/>
          <w:bCs/>
          <w:sz w:val="23"/>
          <w:szCs w:val="23"/>
        </w:rPr>
        <w:t>Cím: 1055 Budapest, Falk Miksa utca 9-11</w:t>
      </w:r>
    </w:p>
    <w:p w14:paraId="73ABE9AB" w14:textId="77777777" w:rsidR="000461CE" w:rsidRPr="00FF01B0" w:rsidRDefault="000461CE" w:rsidP="000461CE">
      <w:pPr>
        <w:pStyle w:val="ListParagraph"/>
        <w:spacing w:after="0" w:line="240" w:lineRule="auto"/>
        <w:ind w:left="709"/>
        <w:jc w:val="center"/>
        <w:rPr>
          <w:rFonts w:ascii="Times New Roman" w:hAnsi="Times New Roman" w:cs="Times New Roman"/>
          <w:b/>
          <w:bCs/>
          <w:sz w:val="23"/>
          <w:szCs w:val="23"/>
        </w:rPr>
      </w:pPr>
      <w:r w:rsidRPr="00FF01B0">
        <w:rPr>
          <w:rFonts w:ascii="Times New Roman" w:hAnsi="Times New Roman" w:cs="Times New Roman"/>
          <w:b/>
          <w:bCs/>
          <w:sz w:val="23"/>
          <w:szCs w:val="23"/>
        </w:rPr>
        <w:t>Telefon: +36 (30) 683-5969</w:t>
      </w:r>
    </w:p>
    <w:p w14:paraId="253049BF" w14:textId="77777777" w:rsidR="000461CE" w:rsidRPr="00FF01B0" w:rsidRDefault="000461CE" w:rsidP="000461CE">
      <w:pPr>
        <w:pStyle w:val="ListParagraph"/>
        <w:spacing w:after="0" w:line="240" w:lineRule="auto"/>
        <w:ind w:left="709"/>
        <w:jc w:val="center"/>
        <w:rPr>
          <w:rFonts w:ascii="Times New Roman" w:hAnsi="Times New Roman" w:cs="Times New Roman"/>
          <w:b/>
          <w:bCs/>
          <w:sz w:val="23"/>
          <w:szCs w:val="23"/>
        </w:rPr>
      </w:pPr>
      <w:r w:rsidRPr="00FF01B0">
        <w:rPr>
          <w:rFonts w:ascii="Times New Roman" w:hAnsi="Times New Roman" w:cs="Times New Roman"/>
          <w:b/>
          <w:bCs/>
          <w:sz w:val="23"/>
          <w:szCs w:val="23"/>
        </w:rPr>
        <w:t>Fax: +36 (1) 391-1410</w:t>
      </w:r>
    </w:p>
    <w:p w14:paraId="4889EB58" w14:textId="77777777" w:rsidR="000461CE" w:rsidRPr="00FF01B0" w:rsidRDefault="000461CE" w:rsidP="000461CE">
      <w:pPr>
        <w:pStyle w:val="ListParagraph"/>
        <w:spacing w:after="0" w:line="240" w:lineRule="auto"/>
        <w:ind w:left="709"/>
        <w:jc w:val="center"/>
        <w:rPr>
          <w:rFonts w:ascii="Times New Roman" w:hAnsi="Times New Roman" w:cs="Times New Roman"/>
          <w:b/>
          <w:bCs/>
          <w:sz w:val="23"/>
          <w:szCs w:val="23"/>
        </w:rPr>
      </w:pPr>
      <w:r w:rsidRPr="00FF01B0">
        <w:rPr>
          <w:rFonts w:ascii="Times New Roman" w:hAnsi="Times New Roman" w:cs="Times New Roman"/>
          <w:b/>
          <w:bCs/>
          <w:sz w:val="23"/>
          <w:szCs w:val="23"/>
        </w:rPr>
        <w:t xml:space="preserve">Elektronikus elérhetőség: </w:t>
      </w:r>
      <w:hyperlink r:id="rId14" w:history="1">
        <w:r w:rsidRPr="00FF01B0">
          <w:rPr>
            <w:rStyle w:val="Hyperlink"/>
            <w:rFonts w:ascii="Times New Roman" w:hAnsi="Times New Roman" w:cs="Times New Roman"/>
            <w:b/>
            <w:bCs/>
            <w:sz w:val="23"/>
            <w:szCs w:val="23"/>
          </w:rPr>
          <w:t>ugyfelszolgalat@naih.hu</w:t>
        </w:r>
      </w:hyperlink>
    </w:p>
    <w:p w14:paraId="6E166954" w14:textId="77777777" w:rsidR="000461CE" w:rsidRPr="00FF01B0" w:rsidRDefault="000461CE" w:rsidP="000461CE">
      <w:pPr>
        <w:pStyle w:val="ListParagraph"/>
        <w:spacing w:after="0" w:line="240" w:lineRule="auto"/>
        <w:ind w:left="709"/>
        <w:jc w:val="center"/>
        <w:rPr>
          <w:rFonts w:ascii="Times New Roman" w:hAnsi="Times New Roman" w:cs="Times New Roman"/>
          <w:b/>
          <w:bCs/>
          <w:sz w:val="23"/>
          <w:szCs w:val="23"/>
        </w:rPr>
      </w:pPr>
      <w:r w:rsidRPr="00FF01B0">
        <w:rPr>
          <w:rFonts w:ascii="Times New Roman" w:hAnsi="Times New Roman" w:cs="Times New Roman"/>
          <w:b/>
          <w:bCs/>
          <w:sz w:val="23"/>
          <w:szCs w:val="23"/>
        </w:rPr>
        <w:t xml:space="preserve">Weboldal: </w:t>
      </w:r>
      <w:hyperlink r:id="rId15" w:history="1">
        <w:r w:rsidRPr="00FF01B0">
          <w:rPr>
            <w:rStyle w:val="Hyperlink"/>
            <w:rFonts w:ascii="Times New Roman" w:hAnsi="Times New Roman" w:cs="Times New Roman"/>
            <w:b/>
            <w:bCs/>
            <w:sz w:val="23"/>
            <w:szCs w:val="23"/>
          </w:rPr>
          <w:t>http://naih.hu</w:t>
        </w:r>
      </w:hyperlink>
    </w:p>
    <w:p w14:paraId="36CDF992" w14:textId="6CD3BDF7" w:rsidR="0097627E" w:rsidRPr="00FF01B0" w:rsidRDefault="0097627E" w:rsidP="00EA4A22">
      <w:pPr>
        <w:shd w:val="clear" w:color="auto" w:fill="FFFFFF"/>
        <w:jc w:val="both"/>
        <w:rPr>
          <w:sz w:val="23"/>
          <w:szCs w:val="23"/>
        </w:rPr>
      </w:pPr>
    </w:p>
    <w:p w14:paraId="7BED53D1" w14:textId="7587302C" w:rsidR="0097627E" w:rsidRPr="00FF01B0" w:rsidRDefault="0097627E" w:rsidP="0097627E">
      <w:pPr>
        <w:shd w:val="clear" w:color="auto" w:fill="FFFFFF"/>
        <w:jc w:val="both"/>
        <w:rPr>
          <w:sz w:val="23"/>
          <w:szCs w:val="23"/>
        </w:rPr>
      </w:pPr>
      <w:r w:rsidRPr="00FF01B0">
        <w:rPr>
          <w:sz w:val="23"/>
          <w:szCs w:val="23"/>
        </w:rPr>
        <w:t>A Munkavállaló jogosult jogainak megsértése esetén bírósághoz fordulni. A per elbírálása a törvényszék hatáskörébe tartozik. A per – a Munkavállaló választása szerint – a Munkavállaló lakóhelye vagy tartózkodási helye szerinti törvényszék előtt is megindítható. A Munkáltató kérésre a Munkavállalót részletesen tájékoztatja a jogorvoslat lehetőségéről és eszközeiről.</w:t>
      </w:r>
    </w:p>
    <w:p w14:paraId="5AB56353" w14:textId="77777777" w:rsidR="0097627E" w:rsidRPr="00FF01B0" w:rsidRDefault="0097627E" w:rsidP="0097627E">
      <w:pPr>
        <w:shd w:val="clear" w:color="auto" w:fill="FFFFFF"/>
        <w:jc w:val="both"/>
        <w:rPr>
          <w:sz w:val="23"/>
          <w:szCs w:val="23"/>
        </w:rPr>
      </w:pPr>
      <w:r w:rsidRPr="00FF01B0">
        <w:rPr>
          <w:b/>
          <w:bCs/>
          <w:sz w:val="23"/>
          <w:szCs w:val="23"/>
        </w:rPr>
        <w:t> </w:t>
      </w:r>
    </w:p>
    <w:p w14:paraId="7BB03E4A" w14:textId="2BB80B6E" w:rsidR="0097627E" w:rsidRPr="00FF01B0" w:rsidRDefault="00895063" w:rsidP="0097627E">
      <w:pPr>
        <w:shd w:val="clear" w:color="auto" w:fill="FFFFFF"/>
        <w:jc w:val="both"/>
        <w:rPr>
          <w:sz w:val="23"/>
          <w:szCs w:val="23"/>
        </w:rPr>
      </w:pPr>
      <w:r w:rsidRPr="00FF01B0">
        <w:rPr>
          <w:b/>
          <w:bCs/>
          <w:sz w:val="23"/>
          <w:szCs w:val="23"/>
        </w:rPr>
        <w:t>8</w:t>
      </w:r>
      <w:r w:rsidR="0097627E" w:rsidRPr="00FF01B0">
        <w:rPr>
          <w:b/>
          <w:bCs/>
          <w:sz w:val="23"/>
          <w:szCs w:val="23"/>
        </w:rPr>
        <w:t>./   Egyéb rendelkezések</w:t>
      </w:r>
    </w:p>
    <w:p w14:paraId="3352A69A" w14:textId="77777777" w:rsidR="0097627E" w:rsidRPr="00FF01B0" w:rsidRDefault="0097627E" w:rsidP="0097627E">
      <w:pPr>
        <w:shd w:val="clear" w:color="auto" w:fill="FFFFFF"/>
        <w:jc w:val="both"/>
        <w:rPr>
          <w:sz w:val="23"/>
          <w:szCs w:val="23"/>
        </w:rPr>
      </w:pPr>
      <w:r w:rsidRPr="00FF01B0">
        <w:rPr>
          <w:sz w:val="23"/>
          <w:szCs w:val="23"/>
        </w:rPr>
        <w:t>Munkáltató a neki megadott személyes adatokat nem ellenőrzi. A megadott személyes adatok megfelelőségéért kizárólag az azt megadó személy felel.</w:t>
      </w:r>
    </w:p>
    <w:p w14:paraId="04CE3665" w14:textId="77777777" w:rsidR="0097627E" w:rsidRPr="00FF01B0" w:rsidRDefault="0097627E" w:rsidP="0097627E">
      <w:pPr>
        <w:shd w:val="clear" w:color="auto" w:fill="FFFFFF"/>
        <w:jc w:val="both"/>
        <w:rPr>
          <w:sz w:val="23"/>
          <w:szCs w:val="23"/>
        </w:rPr>
      </w:pPr>
      <w:r w:rsidRPr="00FF01B0">
        <w:rPr>
          <w:sz w:val="23"/>
          <w:szCs w:val="23"/>
        </w:rPr>
        <w:t> </w:t>
      </w:r>
    </w:p>
    <w:p w14:paraId="76096900" w14:textId="67EC4454" w:rsidR="0097627E" w:rsidRPr="00FF01B0" w:rsidRDefault="0097627E" w:rsidP="0097627E">
      <w:pPr>
        <w:shd w:val="clear" w:color="auto" w:fill="FFFFFF"/>
        <w:jc w:val="both"/>
        <w:rPr>
          <w:sz w:val="23"/>
          <w:szCs w:val="23"/>
        </w:rPr>
      </w:pPr>
      <w:r w:rsidRPr="00FF01B0">
        <w:rPr>
          <w:sz w:val="23"/>
          <w:szCs w:val="23"/>
        </w:rPr>
        <w:t xml:space="preserve">A </w:t>
      </w:r>
      <w:r w:rsidR="00EE25BD" w:rsidRPr="00FF01B0">
        <w:rPr>
          <w:sz w:val="23"/>
          <w:szCs w:val="23"/>
        </w:rPr>
        <w:t xml:space="preserve">jelen tájékoztatóbban foglaltakon túlmenően </w:t>
      </w:r>
      <w:r w:rsidRPr="00FF01B0">
        <w:rPr>
          <w:sz w:val="23"/>
          <w:szCs w:val="23"/>
        </w:rPr>
        <w:t>Munkáltató bizonyos, jogszabály által meghatározott kötelező esetekben – pl. hivatalos bírósági, rendőrségi megkeresés, jogi eljárás szerzői-, vagyoni-, illetve egyéb jogsértés vagy ezek alapos gyanúja miatt a Munkáltató érdekeinek sérelme, a szolgáltatás biztosításának veszélyeztetése, jogszabályból fakadó egyéb kötelező adatszolgáltatás (pl. könyvvizsgáló) – harmadik személyek számára hozzáférhetővé teszi a Munkavállaló személyes adatait.</w:t>
      </w:r>
    </w:p>
    <w:p w14:paraId="620E1A90" w14:textId="77777777" w:rsidR="0097627E" w:rsidRPr="00FF01B0" w:rsidRDefault="0097627E" w:rsidP="0097627E">
      <w:pPr>
        <w:shd w:val="clear" w:color="auto" w:fill="FFFFFF"/>
        <w:jc w:val="both"/>
        <w:rPr>
          <w:sz w:val="23"/>
          <w:szCs w:val="23"/>
        </w:rPr>
      </w:pPr>
      <w:r w:rsidRPr="00FF01B0">
        <w:rPr>
          <w:sz w:val="23"/>
          <w:szCs w:val="23"/>
        </w:rPr>
        <w:t> </w:t>
      </w:r>
    </w:p>
    <w:p w14:paraId="521DE000" w14:textId="77777777" w:rsidR="0097627E" w:rsidRPr="00FF01B0" w:rsidRDefault="0097627E" w:rsidP="0097627E">
      <w:pPr>
        <w:shd w:val="clear" w:color="auto" w:fill="FFFFFF"/>
        <w:jc w:val="both"/>
        <w:rPr>
          <w:sz w:val="23"/>
          <w:szCs w:val="23"/>
        </w:rPr>
      </w:pPr>
      <w:r w:rsidRPr="00FF01B0">
        <w:rPr>
          <w:sz w:val="23"/>
          <w:szCs w:val="23"/>
        </w:rPr>
        <w:t>A Munkáltató az általa kezelt személyes adat helyesbítéséről, korlátozásáról, ill. törléséről az érintettet, továbbá mindazokat értesíti, akiknek korábban a személyes adatot adatkezelés céljára továbbította. Az értesítés mellőzhető, ha ez az adatkezelés céljára való tekintettel az érintett jogos érdekét nem sérti.</w:t>
      </w:r>
    </w:p>
    <w:p w14:paraId="63FE1451" w14:textId="77777777" w:rsidR="00FC21FC" w:rsidRDefault="00FC21FC" w:rsidP="0097627E">
      <w:pPr>
        <w:shd w:val="clear" w:color="auto" w:fill="FFFFFF"/>
        <w:jc w:val="both"/>
        <w:rPr>
          <w:b/>
          <w:bCs/>
          <w:sz w:val="23"/>
          <w:szCs w:val="23"/>
        </w:rPr>
      </w:pPr>
    </w:p>
    <w:p w14:paraId="630650CD" w14:textId="6EDB093B" w:rsidR="0097627E" w:rsidRPr="00FF01B0" w:rsidRDefault="00895063" w:rsidP="0097627E">
      <w:pPr>
        <w:shd w:val="clear" w:color="auto" w:fill="FFFFFF"/>
        <w:jc w:val="both"/>
        <w:rPr>
          <w:sz w:val="23"/>
          <w:szCs w:val="23"/>
        </w:rPr>
      </w:pPr>
      <w:r w:rsidRPr="00FF01B0">
        <w:rPr>
          <w:b/>
          <w:bCs/>
          <w:sz w:val="23"/>
          <w:szCs w:val="23"/>
        </w:rPr>
        <w:t>9</w:t>
      </w:r>
      <w:r w:rsidR="0097627E" w:rsidRPr="00FF01B0">
        <w:rPr>
          <w:b/>
          <w:bCs/>
          <w:sz w:val="23"/>
          <w:szCs w:val="23"/>
        </w:rPr>
        <w:t>./   Jelen tájékoztatás és utasítás későbbi módosulása</w:t>
      </w:r>
    </w:p>
    <w:p w14:paraId="0456A2C4" w14:textId="307AF6FC" w:rsidR="0097627E" w:rsidRPr="00FF01B0" w:rsidRDefault="0097627E" w:rsidP="0097627E">
      <w:pPr>
        <w:shd w:val="clear" w:color="auto" w:fill="FFFFFF"/>
        <w:jc w:val="both"/>
        <w:rPr>
          <w:sz w:val="23"/>
          <w:szCs w:val="23"/>
        </w:rPr>
      </w:pPr>
      <w:r w:rsidRPr="00FF01B0">
        <w:rPr>
          <w:sz w:val="23"/>
          <w:szCs w:val="23"/>
        </w:rPr>
        <w:t xml:space="preserve">Munkáltató fenntartja a jogot fenti tájékoztatás, illetve utasítások egyoldalú módosítására. Az esetleges módosításról Munkáltató a Munkavállalókat azok e-mail címére küldött elektronikus </w:t>
      </w:r>
      <w:proofErr w:type="gramStart"/>
      <w:r w:rsidRPr="00FF01B0">
        <w:rPr>
          <w:sz w:val="23"/>
          <w:szCs w:val="23"/>
        </w:rPr>
        <w:t>levélben</w:t>
      </w:r>
      <w:proofErr w:type="gramEnd"/>
      <w:r w:rsidRPr="00FF01B0">
        <w:rPr>
          <w:sz w:val="23"/>
          <w:szCs w:val="23"/>
        </w:rPr>
        <w:t xml:space="preserve"> </w:t>
      </w:r>
      <w:r w:rsidR="00EE25BD" w:rsidRPr="00FF01B0">
        <w:rPr>
          <w:sz w:val="23"/>
          <w:szCs w:val="23"/>
        </w:rPr>
        <w:t xml:space="preserve">illetve honlapján </w:t>
      </w:r>
      <w:r w:rsidRPr="00FF01B0">
        <w:rPr>
          <w:sz w:val="23"/>
          <w:szCs w:val="23"/>
        </w:rPr>
        <w:t>tájékoztat</w:t>
      </w:r>
      <w:r w:rsidR="000461CE" w:rsidRPr="00FF01B0">
        <w:rPr>
          <w:sz w:val="23"/>
          <w:szCs w:val="23"/>
        </w:rPr>
        <w:t>ja</w:t>
      </w:r>
      <w:r w:rsidRPr="00FF01B0">
        <w:rPr>
          <w:sz w:val="23"/>
          <w:szCs w:val="23"/>
        </w:rPr>
        <w:t>.</w:t>
      </w:r>
    </w:p>
    <w:p w14:paraId="0AAEE7F6" w14:textId="77777777" w:rsidR="0097627E" w:rsidRPr="00FF01B0" w:rsidRDefault="0097627E" w:rsidP="0097627E">
      <w:pPr>
        <w:shd w:val="clear" w:color="auto" w:fill="FFFFFF"/>
        <w:jc w:val="both"/>
        <w:rPr>
          <w:sz w:val="23"/>
          <w:szCs w:val="23"/>
        </w:rPr>
      </w:pPr>
      <w:r w:rsidRPr="00FF01B0">
        <w:rPr>
          <w:sz w:val="23"/>
          <w:szCs w:val="23"/>
        </w:rPr>
        <w:t> </w:t>
      </w:r>
    </w:p>
    <w:p w14:paraId="734B486F" w14:textId="255E593E" w:rsidR="000461CE" w:rsidRDefault="000461CE" w:rsidP="000461CE">
      <w:pPr>
        <w:jc w:val="both"/>
        <w:rPr>
          <w:rFonts w:eastAsia="Calibri"/>
          <w:b/>
          <w:sz w:val="23"/>
          <w:szCs w:val="23"/>
        </w:rPr>
      </w:pPr>
      <w:r w:rsidRPr="00FF01B0">
        <w:rPr>
          <w:rFonts w:eastAsia="Calibri"/>
          <w:b/>
          <w:sz w:val="23"/>
          <w:szCs w:val="23"/>
        </w:rPr>
        <w:t>Adatkezelésünkről bővebben Adatkezelési Szabályzatunkból és annak mellékleteiből is tájékozódhat.</w:t>
      </w:r>
    </w:p>
    <w:p w14:paraId="2F9275FE" w14:textId="77777777" w:rsidR="00FC21FC" w:rsidRPr="00FF01B0" w:rsidRDefault="00FC21FC" w:rsidP="000461CE">
      <w:pPr>
        <w:jc w:val="both"/>
        <w:rPr>
          <w:rFonts w:eastAsia="Calibri"/>
          <w:b/>
          <w:sz w:val="23"/>
          <w:szCs w:val="23"/>
        </w:rPr>
      </w:pPr>
    </w:p>
    <w:p w14:paraId="2AF86874" w14:textId="77777777" w:rsidR="000461CE" w:rsidRPr="00FF01B0" w:rsidRDefault="000461CE" w:rsidP="000461CE">
      <w:pPr>
        <w:jc w:val="both"/>
        <w:rPr>
          <w:rFonts w:eastAsia="Calibri"/>
          <w:b/>
          <w:sz w:val="23"/>
          <w:szCs w:val="23"/>
        </w:rPr>
      </w:pPr>
      <w:r w:rsidRPr="00FF01B0">
        <w:rPr>
          <w:rFonts w:eastAsia="Calibri"/>
          <w:b/>
          <w:sz w:val="23"/>
          <w:szCs w:val="23"/>
        </w:rPr>
        <w:t>Amennyiben Önnek, személyes adatainak kezelésével kapcsolatban bármilyen kérdése van, a fent megjelölt elérhetőségek egyikén fordulhat hozzánk!</w:t>
      </w:r>
    </w:p>
    <w:p w14:paraId="7EB96A42" w14:textId="77777777" w:rsidR="0097627E" w:rsidRPr="00FF01B0" w:rsidRDefault="0097627E" w:rsidP="0097627E">
      <w:pPr>
        <w:jc w:val="both"/>
        <w:rPr>
          <w:sz w:val="23"/>
          <w:szCs w:val="23"/>
        </w:rPr>
      </w:pPr>
    </w:p>
    <w:p w14:paraId="2A2E6668" w14:textId="77777777" w:rsidR="0097627E" w:rsidRPr="00FF01B0" w:rsidRDefault="0097627E" w:rsidP="0097627E">
      <w:pPr>
        <w:jc w:val="both"/>
        <w:rPr>
          <w:sz w:val="23"/>
          <w:szCs w:val="23"/>
        </w:rPr>
      </w:pPr>
    </w:p>
    <w:p w14:paraId="3778583A" w14:textId="77777777" w:rsidR="00FF01B0" w:rsidRDefault="00B9776E" w:rsidP="0029390E">
      <w:pPr>
        <w:jc w:val="both"/>
        <w:rPr>
          <w:sz w:val="23"/>
          <w:szCs w:val="23"/>
        </w:rPr>
      </w:pPr>
      <w:r w:rsidRPr="00FF01B0">
        <w:rPr>
          <w:b/>
          <w:bCs/>
          <w:sz w:val="23"/>
          <w:szCs w:val="23"/>
        </w:rPr>
        <w:t xml:space="preserve">K-Power </w:t>
      </w:r>
      <w:proofErr w:type="spellStart"/>
      <w:r w:rsidRPr="00FF01B0">
        <w:rPr>
          <w:b/>
          <w:bCs/>
          <w:sz w:val="23"/>
          <w:szCs w:val="23"/>
        </w:rPr>
        <w:t>Netherlands</w:t>
      </w:r>
      <w:proofErr w:type="spellEnd"/>
      <w:r w:rsidRPr="00FF01B0">
        <w:rPr>
          <w:b/>
          <w:bCs/>
          <w:sz w:val="23"/>
          <w:szCs w:val="23"/>
        </w:rPr>
        <w:t xml:space="preserve"> Korlátolt Felelősségű Társaság</w:t>
      </w:r>
      <w:r w:rsidRPr="00FF01B0">
        <w:rPr>
          <w:sz w:val="23"/>
          <w:szCs w:val="23"/>
        </w:rPr>
        <w:t xml:space="preserve"> </w:t>
      </w:r>
    </w:p>
    <w:p w14:paraId="28E881B8" w14:textId="6DB79913" w:rsidR="007C7615" w:rsidRPr="00FF01B0" w:rsidRDefault="00761B9D" w:rsidP="0029390E">
      <w:pPr>
        <w:jc w:val="both"/>
        <w:rPr>
          <w:rFonts w:eastAsia="Calibri"/>
          <w:sz w:val="23"/>
          <w:szCs w:val="23"/>
        </w:rPr>
      </w:pPr>
      <w:r w:rsidRPr="00FF01B0">
        <w:rPr>
          <w:sz w:val="23"/>
          <w:szCs w:val="23"/>
        </w:rPr>
        <w:t>Munkáltató</w:t>
      </w:r>
    </w:p>
    <w:sectPr w:rsidR="007C7615" w:rsidRPr="00FF01B0" w:rsidSect="003A48B2">
      <w:headerReference w:type="default" r:id="rId16"/>
      <w:footerReference w:type="default" r:id="rId17"/>
      <w:pgSz w:w="11906" w:h="16838"/>
      <w:pgMar w:top="1939" w:right="991"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5CE1F" w14:textId="77777777" w:rsidR="00CF3984" w:rsidRDefault="00CF3984" w:rsidP="006D54D9">
      <w:r>
        <w:separator/>
      </w:r>
    </w:p>
  </w:endnote>
  <w:endnote w:type="continuationSeparator" w:id="0">
    <w:p w14:paraId="3D10E4CB" w14:textId="77777777" w:rsidR="00CF3984" w:rsidRDefault="00CF3984" w:rsidP="006D5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D5FC" w14:textId="77777777" w:rsidR="00635346" w:rsidRPr="00A85C1E" w:rsidRDefault="00635346">
    <w:pPr>
      <w:pStyle w:val="Footer"/>
      <w:jc w:val="center"/>
      <w:rPr>
        <w:rFonts w:ascii="Arial" w:hAnsi="Arial" w:cs="Arial"/>
        <w:sz w:val="20"/>
        <w:szCs w:val="20"/>
      </w:rPr>
    </w:pPr>
    <w:r w:rsidRPr="00A85C1E">
      <w:rPr>
        <w:rFonts w:ascii="Arial" w:hAnsi="Arial" w:cs="Arial"/>
        <w:sz w:val="20"/>
        <w:szCs w:val="20"/>
      </w:rPr>
      <w:fldChar w:fldCharType="begin"/>
    </w:r>
    <w:r w:rsidRPr="00A85C1E">
      <w:rPr>
        <w:rFonts w:ascii="Arial" w:hAnsi="Arial" w:cs="Arial"/>
        <w:sz w:val="20"/>
        <w:szCs w:val="20"/>
      </w:rPr>
      <w:instrText>PAGE   \* MERGEFORMAT</w:instrText>
    </w:r>
    <w:r w:rsidRPr="00A85C1E">
      <w:rPr>
        <w:rFonts w:ascii="Arial" w:hAnsi="Arial" w:cs="Arial"/>
        <w:sz w:val="20"/>
        <w:szCs w:val="20"/>
      </w:rPr>
      <w:fldChar w:fldCharType="separate"/>
    </w:r>
    <w:r w:rsidRPr="00A85C1E">
      <w:rPr>
        <w:rFonts w:ascii="Arial" w:hAnsi="Arial" w:cs="Arial"/>
        <w:sz w:val="20"/>
        <w:szCs w:val="20"/>
      </w:rPr>
      <w:t>2</w:t>
    </w:r>
    <w:r w:rsidRPr="00A85C1E">
      <w:rPr>
        <w:rFonts w:ascii="Arial" w:hAnsi="Arial" w:cs="Arial"/>
        <w:sz w:val="20"/>
        <w:szCs w:val="20"/>
      </w:rPr>
      <w:fldChar w:fldCharType="end"/>
    </w:r>
  </w:p>
  <w:p w14:paraId="7740F2B2" w14:textId="77777777" w:rsidR="00635346" w:rsidRDefault="00635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A9FF8" w14:textId="77777777" w:rsidR="00CF3984" w:rsidRDefault="00CF3984" w:rsidP="006D54D9">
      <w:r>
        <w:separator/>
      </w:r>
    </w:p>
  </w:footnote>
  <w:footnote w:type="continuationSeparator" w:id="0">
    <w:p w14:paraId="523E6A1A" w14:textId="77777777" w:rsidR="00CF3984" w:rsidRDefault="00CF3984" w:rsidP="006D5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743" w:type="dxa"/>
      <w:tblLook w:val="04A0" w:firstRow="1" w:lastRow="0" w:firstColumn="1" w:lastColumn="0" w:noHBand="0" w:noVBand="1"/>
    </w:tblPr>
    <w:tblGrid>
      <w:gridCol w:w="2269"/>
      <w:gridCol w:w="6237"/>
      <w:gridCol w:w="1984"/>
    </w:tblGrid>
    <w:tr w:rsidR="005D5F33" w14:paraId="3EFEC4C7" w14:textId="77777777" w:rsidTr="00A85C1E">
      <w:trPr>
        <w:trHeight w:val="851"/>
      </w:trPr>
      <w:tc>
        <w:tcPr>
          <w:tcW w:w="2269" w:type="dxa"/>
          <w:shd w:val="clear" w:color="auto" w:fill="auto"/>
        </w:tcPr>
        <w:p w14:paraId="618C0F96" w14:textId="690FB53B" w:rsidR="005D5F33" w:rsidRDefault="005D5F33" w:rsidP="00CB2196">
          <w:pPr>
            <w:pStyle w:val="Header"/>
          </w:pPr>
        </w:p>
      </w:tc>
      <w:tc>
        <w:tcPr>
          <w:tcW w:w="6237" w:type="dxa"/>
          <w:shd w:val="clear" w:color="auto" w:fill="auto"/>
        </w:tcPr>
        <w:p w14:paraId="55E12655" w14:textId="449BAE87" w:rsidR="007C7615" w:rsidRDefault="007C7615" w:rsidP="007C7615">
          <w:pPr>
            <w:pStyle w:val="Header"/>
            <w:tabs>
              <w:tab w:val="left" w:pos="708"/>
            </w:tabs>
            <w:spacing w:before="60"/>
            <w:ind w:left="12"/>
            <w:jc w:val="center"/>
            <w:rPr>
              <w:b/>
            </w:rPr>
          </w:pPr>
          <w:r>
            <w:rPr>
              <w:b/>
            </w:rPr>
            <w:t xml:space="preserve"> </w:t>
          </w:r>
        </w:p>
        <w:p w14:paraId="3581B670" w14:textId="77777777" w:rsidR="005D5F33" w:rsidRPr="006C2066" w:rsidRDefault="005D5F33" w:rsidP="007C7615">
          <w:pPr>
            <w:jc w:val="center"/>
          </w:pPr>
        </w:p>
      </w:tc>
      <w:tc>
        <w:tcPr>
          <w:tcW w:w="1984" w:type="dxa"/>
          <w:shd w:val="clear" w:color="auto" w:fill="auto"/>
        </w:tcPr>
        <w:p w14:paraId="5B8CAE12" w14:textId="77777777" w:rsidR="005D5F33" w:rsidRPr="006C2066" w:rsidRDefault="005D5F33" w:rsidP="007C7615">
          <w:pPr>
            <w:pStyle w:val="Header"/>
            <w:tabs>
              <w:tab w:val="left" w:pos="10348"/>
            </w:tabs>
            <w:spacing w:before="60"/>
            <w:ind w:left="12"/>
            <w:jc w:val="right"/>
          </w:pPr>
        </w:p>
      </w:tc>
    </w:tr>
  </w:tbl>
  <w:p w14:paraId="4ECFD0C5" w14:textId="77777777" w:rsidR="006D54D9" w:rsidRPr="00745171" w:rsidRDefault="006D54D9" w:rsidP="00CB2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561B"/>
    <w:multiLevelType w:val="hybridMultilevel"/>
    <w:tmpl w:val="03809A4E"/>
    <w:lvl w:ilvl="0" w:tplc="77A0CD0A">
      <w:start w:val="2018"/>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1A06D80"/>
    <w:multiLevelType w:val="hybridMultilevel"/>
    <w:tmpl w:val="2F24F81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52F43C6"/>
    <w:multiLevelType w:val="hybridMultilevel"/>
    <w:tmpl w:val="F100199C"/>
    <w:lvl w:ilvl="0" w:tplc="A0B243AE">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4351EA9"/>
    <w:multiLevelType w:val="hybridMultilevel"/>
    <w:tmpl w:val="076ADB3A"/>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4" w15:restartNumberingAfterBreak="0">
    <w:nsid w:val="3B020D48"/>
    <w:multiLevelType w:val="hybridMultilevel"/>
    <w:tmpl w:val="75EC4548"/>
    <w:lvl w:ilvl="0" w:tplc="77A0CD0A">
      <w:start w:val="2018"/>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C973517"/>
    <w:multiLevelType w:val="hybridMultilevel"/>
    <w:tmpl w:val="FB1CF9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3F37A1A"/>
    <w:multiLevelType w:val="hybridMultilevel"/>
    <w:tmpl w:val="71CE63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6EA3541"/>
    <w:multiLevelType w:val="hybridMultilevel"/>
    <w:tmpl w:val="93267B3C"/>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6F43A57"/>
    <w:multiLevelType w:val="hybridMultilevel"/>
    <w:tmpl w:val="BBEE0C08"/>
    <w:lvl w:ilvl="0" w:tplc="9AF8BD74">
      <w:start w:val="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EB11587"/>
    <w:multiLevelType w:val="singleLevel"/>
    <w:tmpl w:val="1A50BCAA"/>
    <w:lvl w:ilvl="0">
      <w:start w:val="5"/>
      <w:numFmt w:val="decimal"/>
      <w:lvlText w:val="%1."/>
      <w:legacy w:legacy="1" w:legacySpace="0" w:legacyIndent="0"/>
      <w:lvlJc w:val="left"/>
      <w:rPr>
        <w:rFonts w:ascii="Times New Roman" w:hAnsi="Times New Roman" w:cs="Times New Roman" w:hint="default"/>
      </w:rPr>
    </w:lvl>
  </w:abstractNum>
  <w:abstractNum w:abstractNumId="10" w15:restartNumberingAfterBreak="0">
    <w:nsid w:val="656105DD"/>
    <w:multiLevelType w:val="hybridMultilevel"/>
    <w:tmpl w:val="8FF052EA"/>
    <w:lvl w:ilvl="0" w:tplc="3F445CF8">
      <w:start w:val="1"/>
      <w:numFmt w:val="decimal"/>
      <w:pStyle w:val="Stlus1"/>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AB8562F"/>
    <w:multiLevelType w:val="hybridMultilevel"/>
    <w:tmpl w:val="AFFCF3FE"/>
    <w:lvl w:ilvl="0" w:tplc="DA58F482">
      <w:start w:val="1"/>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BD63340"/>
    <w:multiLevelType w:val="singleLevel"/>
    <w:tmpl w:val="3780A9C4"/>
    <w:lvl w:ilvl="0">
      <w:start w:val="1"/>
      <w:numFmt w:val="decimal"/>
      <w:lvlText w:val="%1."/>
      <w:legacy w:legacy="1" w:legacySpace="0" w:legacyIndent="0"/>
      <w:lvlJc w:val="left"/>
      <w:rPr>
        <w:rFonts w:ascii="Times New Roman" w:hAnsi="Times New Roman" w:cs="Times New Roman" w:hint="default"/>
      </w:rPr>
    </w:lvl>
  </w:abstractNum>
  <w:abstractNum w:abstractNumId="13" w15:restartNumberingAfterBreak="0">
    <w:nsid w:val="740534BC"/>
    <w:multiLevelType w:val="multilevel"/>
    <w:tmpl w:val="C03A082A"/>
    <w:lvl w:ilvl="0">
      <w:start w:val="1"/>
      <w:numFmt w:val="decimal"/>
      <w:lvlText w:val="%1."/>
      <w:lvlJc w:val="left"/>
      <w:pPr>
        <w:ind w:left="1440" w:hanging="360"/>
      </w:pPr>
    </w:lvl>
    <w:lvl w:ilvl="1">
      <w:start w:val="7"/>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15:restartNumberingAfterBreak="0">
    <w:nsid w:val="782B6458"/>
    <w:multiLevelType w:val="hybridMultilevel"/>
    <w:tmpl w:val="52A858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A4E52B0"/>
    <w:multiLevelType w:val="hybridMultilevel"/>
    <w:tmpl w:val="E3CA799A"/>
    <w:lvl w:ilvl="0" w:tplc="77A0CD0A">
      <w:start w:val="2018"/>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322932294">
    <w:abstractNumId w:val="6"/>
  </w:num>
  <w:num w:numId="2" w16cid:durableId="583879783">
    <w:abstractNumId w:val="15"/>
  </w:num>
  <w:num w:numId="3" w16cid:durableId="1658999815">
    <w:abstractNumId w:val="11"/>
  </w:num>
  <w:num w:numId="4" w16cid:durableId="2046634224">
    <w:abstractNumId w:val="12"/>
  </w:num>
  <w:num w:numId="5" w16cid:durableId="209461665">
    <w:abstractNumId w:val="10"/>
  </w:num>
  <w:num w:numId="6" w16cid:durableId="1574006194">
    <w:abstractNumId w:val="9"/>
  </w:num>
  <w:num w:numId="7" w16cid:durableId="1653287995">
    <w:abstractNumId w:val="7"/>
  </w:num>
  <w:num w:numId="8" w16cid:durableId="578096994">
    <w:abstractNumId w:val="14"/>
  </w:num>
  <w:num w:numId="9" w16cid:durableId="778258870">
    <w:abstractNumId w:val="4"/>
  </w:num>
  <w:num w:numId="10" w16cid:durableId="282614022">
    <w:abstractNumId w:val="1"/>
  </w:num>
  <w:num w:numId="11" w16cid:durableId="1801027169">
    <w:abstractNumId w:val="0"/>
  </w:num>
  <w:num w:numId="12" w16cid:durableId="775755558">
    <w:abstractNumId w:val="5"/>
  </w:num>
  <w:num w:numId="13" w16cid:durableId="834144787">
    <w:abstractNumId w:val="13"/>
  </w:num>
  <w:num w:numId="14" w16cid:durableId="275648032">
    <w:abstractNumId w:val="3"/>
  </w:num>
  <w:num w:numId="15" w16cid:durableId="1509753199">
    <w:abstractNumId w:val="8"/>
  </w:num>
  <w:num w:numId="16" w16cid:durableId="20952734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EBF"/>
    <w:rsid w:val="00000602"/>
    <w:rsid w:val="000461CE"/>
    <w:rsid w:val="000649B6"/>
    <w:rsid w:val="00084A77"/>
    <w:rsid w:val="00095F0A"/>
    <w:rsid w:val="000B7452"/>
    <w:rsid w:val="000E556B"/>
    <w:rsid w:val="000E6A24"/>
    <w:rsid w:val="000F42B6"/>
    <w:rsid w:val="00100A16"/>
    <w:rsid w:val="00101672"/>
    <w:rsid w:val="00107E21"/>
    <w:rsid w:val="001111BF"/>
    <w:rsid w:val="00163CEE"/>
    <w:rsid w:val="00173B60"/>
    <w:rsid w:val="001871B8"/>
    <w:rsid w:val="001A0E62"/>
    <w:rsid w:val="001A6AF5"/>
    <w:rsid w:val="001A6C39"/>
    <w:rsid w:val="001B1E94"/>
    <w:rsid w:val="001F386D"/>
    <w:rsid w:val="00201638"/>
    <w:rsid w:val="00206FC3"/>
    <w:rsid w:val="0020719B"/>
    <w:rsid w:val="00217F3B"/>
    <w:rsid w:val="0022443D"/>
    <w:rsid w:val="00232497"/>
    <w:rsid w:val="00233F79"/>
    <w:rsid w:val="0025576C"/>
    <w:rsid w:val="002651A4"/>
    <w:rsid w:val="002652AD"/>
    <w:rsid w:val="00265451"/>
    <w:rsid w:val="00266993"/>
    <w:rsid w:val="00280B8B"/>
    <w:rsid w:val="002853C1"/>
    <w:rsid w:val="0029390E"/>
    <w:rsid w:val="002A158E"/>
    <w:rsid w:val="002A1A53"/>
    <w:rsid w:val="002B2527"/>
    <w:rsid w:val="002D08D2"/>
    <w:rsid w:val="002D448E"/>
    <w:rsid w:val="00305370"/>
    <w:rsid w:val="00314893"/>
    <w:rsid w:val="00325ABA"/>
    <w:rsid w:val="003417CE"/>
    <w:rsid w:val="00355DAE"/>
    <w:rsid w:val="00367664"/>
    <w:rsid w:val="003A48B2"/>
    <w:rsid w:val="003C4D9D"/>
    <w:rsid w:val="003D0657"/>
    <w:rsid w:val="003D078B"/>
    <w:rsid w:val="003D0C1C"/>
    <w:rsid w:val="003D18FB"/>
    <w:rsid w:val="003F4F26"/>
    <w:rsid w:val="003F53B4"/>
    <w:rsid w:val="004512F1"/>
    <w:rsid w:val="00453E1A"/>
    <w:rsid w:val="0047653B"/>
    <w:rsid w:val="004B7CCD"/>
    <w:rsid w:val="004D280C"/>
    <w:rsid w:val="004E56EB"/>
    <w:rsid w:val="00501FC3"/>
    <w:rsid w:val="00523648"/>
    <w:rsid w:val="005275B2"/>
    <w:rsid w:val="00537C81"/>
    <w:rsid w:val="005647C4"/>
    <w:rsid w:val="00595D07"/>
    <w:rsid w:val="005B4A41"/>
    <w:rsid w:val="005C00BA"/>
    <w:rsid w:val="005D5F33"/>
    <w:rsid w:val="005E242F"/>
    <w:rsid w:val="00605AA2"/>
    <w:rsid w:val="00635346"/>
    <w:rsid w:val="00643E09"/>
    <w:rsid w:val="00647F3F"/>
    <w:rsid w:val="0067553E"/>
    <w:rsid w:val="00683896"/>
    <w:rsid w:val="00693A27"/>
    <w:rsid w:val="006A1212"/>
    <w:rsid w:val="006C2066"/>
    <w:rsid w:val="006D54D9"/>
    <w:rsid w:val="00703F77"/>
    <w:rsid w:val="00726F28"/>
    <w:rsid w:val="00735397"/>
    <w:rsid w:val="00745171"/>
    <w:rsid w:val="00761B9D"/>
    <w:rsid w:val="00765004"/>
    <w:rsid w:val="007C7615"/>
    <w:rsid w:val="007D1A67"/>
    <w:rsid w:val="007E7705"/>
    <w:rsid w:val="00824246"/>
    <w:rsid w:val="00840906"/>
    <w:rsid w:val="00855D2F"/>
    <w:rsid w:val="00895063"/>
    <w:rsid w:val="00897240"/>
    <w:rsid w:val="008C55A0"/>
    <w:rsid w:val="008C6B32"/>
    <w:rsid w:val="008D3870"/>
    <w:rsid w:val="00912538"/>
    <w:rsid w:val="00917641"/>
    <w:rsid w:val="00930856"/>
    <w:rsid w:val="0093090A"/>
    <w:rsid w:val="00932328"/>
    <w:rsid w:val="00946AD8"/>
    <w:rsid w:val="00956328"/>
    <w:rsid w:val="009741B7"/>
    <w:rsid w:val="0097627E"/>
    <w:rsid w:val="00984B51"/>
    <w:rsid w:val="009936B0"/>
    <w:rsid w:val="009977E8"/>
    <w:rsid w:val="00997ED4"/>
    <w:rsid w:val="009A6BDB"/>
    <w:rsid w:val="009B2B28"/>
    <w:rsid w:val="009C13EC"/>
    <w:rsid w:val="009F77CC"/>
    <w:rsid w:val="00A04A48"/>
    <w:rsid w:val="00A11790"/>
    <w:rsid w:val="00A44224"/>
    <w:rsid w:val="00A443D6"/>
    <w:rsid w:val="00A73DAC"/>
    <w:rsid w:val="00A85C1E"/>
    <w:rsid w:val="00AA47AC"/>
    <w:rsid w:val="00AB759D"/>
    <w:rsid w:val="00AC1B02"/>
    <w:rsid w:val="00AD3FC9"/>
    <w:rsid w:val="00AE7B75"/>
    <w:rsid w:val="00B10930"/>
    <w:rsid w:val="00B15FEA"/>
    <w:rsid w:val="00B228C0"/>
    <w:rsid w:val="00B25703"/>
    <w:rsid w:val="00B56FFA"/>
    <w:rsid w:val="00B62E42"/>
    <w:rsid w:val="00B9776E"/>
    <w:rsid w:val="00B979CD"/>
    <w:rsid w:val="00BA43FA"/>
    <w:rsid w:val="00BC3452"/>
    <w:rsid w:val="00C14C7A"/>
    <w:rsid w:val="00C30C8A"/>
    <w:rsid w:val="00C30E6C"/>
    <w:rsid w:val="00C555DC"/>
    <w:rsid w:val="00C601B5"/>
    <w:rsid w:val="00C618F1"/>
    <w:rsid w:val="00C61E9A"/>
    <w:rsid w:val="00C66ECA"/>
    <w:rsid w:val="00C77450"/>
    <w:rsid w:val="00C8227B"/>
    <w:rsid w:val="00C90F3E"/>
    <w:rsid w:val="00C97D83"/>
    <w:rsid w:val="00CB2196"/>
    <w:rsid w:val="00CE618F"/>
    <w:rsid w:val="00CF3984"/>
    <w:rsid w:val="00D06674"/>
    <w:rsid w:val="00D13F7A"/>
    <w:rsid w:val="00D142AF"/>
    <w:rsid w:val="00D353FF"/>
    <w:rsid w:val="00D40E9D"/>
    <w:rsid w:val="00D43D3E"/>
    <w:rsid w:val="00D87828"/>
    <w:rsid w:val="00D913CA"/>
    <w:rsid w:val="00D9658D"/>
    <w:rsid w:val="00DB7784"/>
    <w:rsid w:val="00DE3B3A"/>
    <w:rsid w:val="00DF148C"/>
    <w:rsid w:val="00DF5DB1"/>
    <w:rsid w:val="00E01053"/>
    <w:rsid w:val="00E36EBF"/>
    <w:rsid w:val="00E50D5F"/>
    <w:rsid w:val="00E54EA1"/>
    <w:rsid w:val="00EA4A22"/>
    <w:rsid w:val="00EB50FB"/>
    <w:rsid w:val="00ED6713"/>
    <w:rsid w:val="00EE25BD"/>
    <w:rsid w:val="00EE68A4"/>
    <w:rsid w:val="00F030D1"/>
    <w:rsid w:val="00F15FFC"/>
    <w:rsid w:val="00F33FEB"/>
    <w:rsid w:val="00F43E1B"/>
    <w:rsid w:val="00F5071F"/>
    <w:rsid w:val="00F5094D"/>
    <w:rsid w:val="00FA2C08"/>
    <w:rsid w:val="00FC21FC"/>
    <w:rsid w:val="00FF01B0"/>
    <w:rsid w:val="00FF599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74BA57"/>
  <w15:chartTrackingRefBased/>
  <w15:docId w15:val="{4BEA877F-B4AF-4E74-BBE4-CBED565C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C761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3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A47AC"/>
    <w:rPr>
      <w:sz w:val="20"/>
      <w:szCs w:val="20"/>
    </w:rPr>
  </w:style>
  <w:style w:type="character" w:customStyle="1" w:styleId="CommentTextChar">
    <w:name w:val="Comment Text Char"/>
    <w:basedOn w:val="DefaultParagraphFont"/>
    <w:link w:val="CommentText"/>
    <w:uiPriority w:val="99"/>
    <w:rsid w:val="00AA47AC"/>
  </w:style>
  <w:style w:type="character" w:styleId="CommentReference">
    <w:name w:val="annotation reference"/>
    <w:unhideWhenUsed/>
    <w:rsid w:val="00AA47AC"/>
    <w:rPr>
      <w:sz w:val="16"/>
      <w:szCs w:val="16"/>
    </w:rPr>
  </w:style>
  <w:style w:type="paragraph" w:styleId="BalloonText">
    <w:name w:val="Balloon Text"/>
    <w:basedOn w:val="Normal"/>
    <w:link w:val="BalloonTextChar"/>
    <w:rsid w:val="00AA47AC"/>
    <w:rPr>
      <w:rFonts w:ascii="Tahoma" w:hAnsi="Tahoma" w:cs="Tahoma"/>
      <w:sz w:val="16"/>
      <w:szCs w:val="16"/>
    </w:rPr>
  </w:style>
  <w:style w:type="character" w:customStyle="1" w:styleId="BalloonTextChar">
    <w:name w:val="Balloon Text Char"/>
    <w:link w:val="BalloonText"/>
    <w:rsid w:val="00AA47AC"/>
    <w:rPr>
      <w:rFonts w:ascii="Tahoma" w:hAnsi="Tahoma" w:cs="Tahoma"/>
      <w:sz w:val="16"/>
      <w:szCs w:val="16"/>
    </w:rPr>
  </w:style>
  <w:style w:type="paragraph" w:styleId="Header">
    <w:name w:val="header"/>
    <w:basedOn w:val="Normal"/>
    <w:link w:val="HeaderChar"/>
    <w:rsid w:val="006D54D9"/>
    <w:pPr>
      <w:tabs>
        <w:tab w:val="center" w:pos="4536"/>
        <w:tab w:val="right" w:pos="9072"/>
      </w:tabs>
    </w:pPr>
  </w:style>
  <w:style w:type="character" w:customStyle="1" w:styleId="HeaderChar">
    <w:name w:val="Header Char"/>
    <w:link w:val="Header"/>
    <w:rsid w:val="006D54D9"/>
    <w:rPr>
      <w:sz w:val="24"/>
      <w:szCs w:val="24"/>
    </w:rPr>
  </w:style>
  <w:style w:type="paragraph" w:styleId="Footer">
    <w:name w:val="footer"/>
    <w:basedOn w:val="Normal"/>
    <w:link w:val="FooterChar"/>
    <w:uiPriority w:val="99"/>
    <w:rsid w:val="006D54D9"/>
    <w:pPr>
      <w:tabs>
        <w:tab w:val="center" w:pos="4536"/>
        <w:tab w:val="right" w:pos="9072"/>
      </w:tabs>
    </w:pPr>
  </w:style>
  <w:style w:type="character" w:customStyle="1" w:styleId="FooterChar">
    <w:name w:val="Footer Char"/>
    <w:link w:val="Footer"/>
    <w:uiPriority w:val="99"/>
    <w:rsid w:val="006D54D9"/>
    <w:rPr>
      <w:sz w:val="24"/>
      <w:szCs w:val="24"/>
    </w:rPr>
  </w:style>
  <w:style w:type="character" w:styleId="PageNumber">
    <w:name w:val="page number"/>
    <w:rsid w:val="006D54D9"/>
  </w:style>
  <w:style w:type="character" w:styleId="Hyperlink">
    <w:name w:val="Hyperlink"/>
    <w:rsid w:val="00726F28"/>
    <w:rPr>
      <w:color w:val="0000FF"/>
      <w:u w:val="single"/>
    </w:rPr>
  </w:style>
  <w:style w:type="paragraph" w:styleId="ListParagraph">
    <w:name w:val="List Paragraph"/>
    <w:basedOn w:val="Normal"/>
    <w:uiPriority w:val="34"/>
    <w:qFormat/>
    <w:rsid w:val="00917641"/>
    <w:pPr>
      <w:spacing w:after="200" w:line="276" w:lineRule="auto"/>
      <w:ind w:left="720"/>
      <w:contextualSpacing/>
    </w:pPr>
    <w:rPr>
      <w:rFonts w:ascii="Calibri" w:eastAsia="Calibri" w:hAnsi="Calibri" w:cs="Calibri"/>
      <w:sz w:val="22"/>
      <w:szCs w:val="22"/>
      <w:lang w:eastAsia="en-US"/>
    </w:rPr>
  </w:style>
  <w:style w:type="paragraph" w:styleId="NormalWeb">
    <w:name w:val="Normal (Web)"/>
    <w:basedOn w:val="Normal"/>
    <w:uiPriority w:val="99"/>
    <w:unhideWhenUsed/>
    <w:rsid w:val="00917641"/>
    <w:pPr>
      <w:spacing w:before="100" w:beforeAutospacing="1" w:after="100" w:afterAutospacing="1"/>
    </w:pPr>
  </w:style>
  <w:style w:type="paragraph" w:styleId="NoSpacing">
    <w:name w:val="No Spacing"/>
    <w:uiPriority w:val="1"/>
    <w:qFormat/>
    <w:rsid w:val="00E01053"/>
    <w:rPr>
      <w:sz w:val="24"/>
      <w:szCs w:val="24"/>
    </w:rPr>
  </w:style>
  <w:style w:type="character" w:styleId="FollowedHyperlink">
    <w:name w:val="FollowedHyperlink"/>
    <w:rsid w:val="005C00BA"/>
    <w:rPr>
      <w:color w:val="954F72"/>
      <w:u w:val="single"/>
    </w:rPr>
  </w:style>
  <w:style w:type="character" w:styleId="UnresolvedMention">
    <w:name w:val="Unresolved Mention"/>
    <w:uiPriority w:val="99"/>
    <w:semiHidden/>
    <w:unhideWhenUsed/>
    <w:rsid w:val="00A04A48"/>
    <w:rPr>
      <w:color w:val="808080"/>
      <w:shd w:val="clear" w:color="auto" w:fill="E6E6E6"/>
    </w:rPr>
  </w:style>
  <w:style w:type="paragraph" w:styleId="CommentSubject">
    <w:name w:val="annotation subject"/>
    <w:basedOn w:val="CommentText"/>
    <w:next w:val="CommentText"/>
    <w:link w:val="CommentSubjectChar"/>
    <w:rsid w:val="003D0C1C"/>
    <w:rPr>
      <w:b/>
      <w:bCs/>
    </w:rPr>
  </w:style>
  <w:style w:type="character" w:customStyle="1" w:styleId="CommentSubjectChar">
    <w:name w:val="Comment Subject Char"/>
    <w:basedOn w:val="CommentTextChar"/>
    <w:link w:val="CommentSubject"/>
    <w:rsid w:val="003D0C1C"/>
    <w:rPr>
      <w:b/>
      <w:bCs/>
    </w:rPr>
  </w:style>
  <w:style w:type="paragraph" w:styleId="Revision">
    <w:name w:val="Revision"/>
    <w:hidden/>
    <w:uiPriority w:val="99"/>
    <w:semiHidden/>
    <w:rsid w:val="003D0C1C"/>
    <w:rPr>
      <w:sz w:val="24"/>
      <w:szCs w:val="24"/>
    </w:rPr>
  </w:style>
  <w:style w:type="paragraph" w:customStyle="1" w:styleId="Stlus1">
    <w:name w:val="Stílus1"/>
    <w:basedOn w:val="Normal"/>
    <w:link w:val="Stlus1Char"/>
    <w:qFormat/>
    <w:rsid w:val="003A48B2"/>
    <w:pPr>
      <w:widowControl w:val="0"/>
      <w:numPr>
        <w:numId w:val="5"/>
      </w:numPr>
      <w:autoSpaceDE w:val="0"/>
      <w:autoSpaceDN w:val="0"/>
      <w:adjustRightInd w:val="0"/>
      <w:spacing w:before="180" w:line="256" w:lineRule="exact"/>
    </w:pPr>
    <w:rPr>
      <w:rFonts w:ascii="Arial" w:hAnsi="Arial" w:cs="Arial"/>
      <w:b/>
      <w:bCs/>
      <w:iCs/>
      <w:sz w:val="20"/>
      <w:szCs w:val="20"/>
    </w:rPr>
  </w:style>
  <w:style w:type="paragraph" w:styleId="IntenseQuote">
    <w:name w:val="Intense Quote"/>
    <w:basedOn w:val="Normal"/>
    <w:next w:val="Normal"/>
    <w:link w:val="IntenseQuoteChar"/>
    <w:uiPriority w:val="30"/>
    <w:qFormat/>
    <w:rsid w:val="003A48B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lus1Char">
    <w:name w:val="Stílus1 Char"/>
    <w:basedOn w:val="DefaultParagraphFont"/>
    <w:link w:val="Stlus1"/>
    <w:rsid w:val="003A48B2"/>
    <w:rPr>
      <w:rFonts w:ascii="Arial" w:hAnsi="Arial" w:cs="Arial"/>
      <w:b/>
      <w:bCs/>
      <w:iCs/>
    </w:rPr>
  </w:style>
  <w:style w:type="character" w:customStyle="1" w:styleId="IntenseQuoteChar">
    <w:name w:val="Intense Quote Char"/>
    <w:basedOn w:val="DefaultParagraphFont"/>
    <w:link w:val="IntenseQuote"/>
    <w:uiPriority w:val="30"/>
    <w:rsid w:val="003A48B2"/>
    <w:rPr>
      <w:i/>
      <w:iCs/>
      <w:color w:val="4472C4" w:themeColor="accent1"/>
      <w:sz w:val="24"/>
      <w:szCs w:val="24"/>
    </w:rPr>
  </w:style>
  <w:style w:type="character" w:customStyle="1" w:styleId="Heading1Char">
    <w:name w:val="Heading 1 Char"/>
    <w:basedOn w:val="DefaultParagraphFont"/>
    <w:link w:val="Heading1"/>
    <w:uiPriority w:val="9"/>
    <w:rsid w:val="007C7615"/>
    <w:rPr>
      <w:rFonts w:asciiTheme="majorHAnsi" w:eastAsiaTheme="majorEastAsia" w:hAnsiTheme="majorHAnsi" w:cstheme="majorBidi"/>
      <w:b/>
      <w:bCs/>
      <w:color w:val="2F5496"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72694">
      <w:bodyDiv w:val="1"/>
      <w:marLeft w:val="0"/>
      <w:marRight w:val="0"/>
      <w:marTop w:val="0"/>
      <w:marBottom w:val="0"/>
      <w:divBdr>
        <w:top w:val="none" w:sz="0" w:space="0" w:color="auto"/>
        <w:left w:val="none" w:sz="0" w:space="0" w:color="auto"/>
        <w:bottom w:val="none" w:sz="0" w:space="0" w:color="auto"/>
        <w:right w:val="none" w:sz="0" w:space="0" w:color="auto"/>
      </w:divBdr>
    </w:div>
    <w:div w:id="547449725">
      <w:bodyDiv w:val="1"/>
      <w:marLeft w:val="0"/>
      <w:marRight w:val="0"/>
      <w:marTop w:val="0"/>
      <w:marBottom w:val="0"/>
      <w:divBdr>
        <w:top w:val="none" w:sz="0" w:space="0" w:color="auto"/>
        <w:left w:val="none" w:sz="0" w:space="0" w:color="auto"/>
        <w:bottom w:val="none" w:sz="0" w:space="0" w:color="auto"/>
        <w:right w:val="none" w:sz="0" w:space="0" w:color="auto"/>
      </w:divBdr>
    </w:div>
    <w:div w:id="1267227010">
      <w:bodyDiv w:val="1"/>
      <w:marLeft w:val="0"/>
      <w:marRight w:val="0"/>
      <w:marTop w:val="0"/>
      <w:marBottom w:val="0"/>
      <w:divBdr>
        <w:top w:val="none" w:sz="0" w:space="0" w:color="auto"/>
        <w:left w:val="none" w:sz="0" w:space="0" w:color="auto"/>
        <w:bottom w:val="none" w:sz="0" w:space="0" w:color="auto"/>
        <w:right w:val="none" w:sz="0" w:space="0" w:color="auto"/>
      </w:divBdr>
    </w:div>
    <w:div w:id="1269923263">
      <w:bodyDiv w:val="1"/>
      <w:marLeft w:val="0"/>
      <w:marRight w:val="0"/>
      <w:marTop w:val="0"/>
      <w:marBottom w:val="0"/>
      <w:divBdr>
        <w:top w:val="none" w:sz="0" w:space="0" w:color="auto"/>
        <w:left w:val="none" w:sz="0" w:space="0" w:color="auto"/>
        <w:bottom w:val="none" w:sz="0" w:space="0" w:color="auto"/>
        <w:right w:val="none" w:sz="0" w:space="0" w:color="auto"/>
      </w:divBdr>
    </w:div>
    <w:div w:id="1366178930">
      <w:bodyDiv w:val="1"/>
      <w:marLeft w:val="0"/>
      <w:marRight w:val="0"/>
      <w:marTop w:val="0"/>
      <w:marBottom w:val="0"/>
      <w:divBdr>
        <w:top w:val="none" w:sz="0" w:space="0" w:color="auto"/>
        <w:left w:val="none" w:sz="0" w:space="0" w:color="auto"/>
        <w:bottom w:val="none" w:sz="0" w:space="0" w:color="auto"/>
        <w:right w:val="none" w:sz="0" w:space="0" w:color="auto"/>
      </w:divBdr>
    </w:div>
    <w:div w:id="1423337309">
      <w:bodyDiv w:val="1"/>
      <w:marLeft w:val="0"/>
      <w:marRight w:val="0"/>
      <w:marTop w:val="0"/>
      <w:marBottom w:val="0"/>
      <w:divBdr>
        <w:top w:val="none" w:sz="0" w:space="0" w:color="auto"/>
        <w:left w:val="none" w:sz="0" w:space="0" w:color="auto"/>
        <w:bottom w:val="none" w:sz="0" w:space="0" w:color="auto"/>
        <w:right w:val="none" w:sz="0" w:space="0" w:color="auto"/>
      </w:divBdr>
    </w:div>
    <w:div w:id="1707414663">
      <w:bodyDiv w:val="1"/>
      <w:marLeft w:val="0"/>
      <w:marRight w:val="0"/>
      <w:marTop w:val="0"/>
      <w:marBottom w:val="0"/>
      <w:divBdr>
        <w:top w:val="none" w:sz="0" w:space="0" w:color="auto"/>
        <w:left w:val="none" w:sz="0" w:space="0" w:color="auto"/>
        <w:bottom w:val="none" w:sz="0" w:space="0" w:color="auto"/>
        <w:right w:val="none" w:sz="0" w:space="0" w:color="auto"/>
      </w:divBdr>
    </w:div>
    <w:div w:id="1771268990">
      <w:bodyDiv w:val="1"/>
      <w:marLeft w:val="0"/>
      <w:marRight w:val="0"/>
      <w:marTop w:val="0"/>
      <w:marBottom w:val="0"/>
      <w:divBdr>
        <w:top w:val="none" w:sz="0" w:space="0" w:color="auto"/>
        <w:left w:val="none" w:sz="0" w:space="0" w:color="auto"/>
        <w:bottom w:val="none" w:sz="0" w:space="0" w:color="auto"/>
        <w:right w:val="none" w:sz="0" w:space="0" w:color="auto"/>
      </w:divBdr>
    </w:div>
    <w:div w:id="1808745629">
      <w:bodyDiv w:val="1"/>
      <w:marLeft w:val="0"/>
      <w:marRight w:val="0"/>
      <w:marTop w:val="0"/>
      <w:marBottom w:val="0"/>
      <w:divBdr>
        <w:top w:val="none" w:sz="0" w:space="0" w:color="auto"/>
        <w:left w:val="none" w:sz="0" w:space="0" w:color="auto"/>
        <w:bottom w:val="none" w:sz="0" w:space="0" w:color="auto"/>
        <w:right w:val="none" w:sz="0" w:space="0" w:color="auto"/>
      </w:divBdr>
    </w:div>
    <w:div w:id="1940215877">
      <w:bodyDiv w:val="1"/>
      <w:marLeft w:val="0"/>
      <w:marRight w:val="0"/>
      <w:marTop w:val="0"/>
      <w:marBottom w:val="0"/>
      <w:divBdr>
        <w:top w:val="none" w:sz="0" w:space="0" w:color="auto"/>
        <w:left w:val="none" w:sz="0" w:space="0" w:color="auto"/>
        <w:bottom w:val="none" w:sz="0" w:space="0" w:color="auto"/>
        <w:right w:val="none" w:sz="0" w:space="0" w:color="auto"/>
      </w:divBdr>
    </w:div>
    <w:div w:id="1969121898">
      <w:bodyDiv w:val="1"/>
      <w:marLeft w:val="0"/>
      <w:marRight w:val="0"/>
      <w:marTop w:val="0"/>
      <w:marBottom w:val="0"/>
      <w:divBdr>
        <w:top w:val="none" w:sz="0" w:space="0" w:color="auto"/>
        <w:left w:val="none" w:sz="0" w:space="0" w:color="auto"/>
        <w:bottom w:val="none" w:sz="0" w:space="0" w:color="auto"/>
        <w:right w:val="none" w:sz="0" w:space="0" w:color="auto"/>
      </w:divBdr>
    </w:div>
    <w:div w:id="1993368832">
      <w:bodyDiv w:val="1"/>
      <w:marLeft w:val="0"/>
      <w:marRight w:val="0"/>
      <w:marTop w:val="0"/>
      <w:marBottom w:val="0"/>
      <w:divBdr>
        <w:top w:val="none" w:sz="0" w:space="0" w:color="auto"/>
        <w:left w:val="none" w:sz="0" w:space="0" w:color="auto"/>
        <w:bottom w:val="none" w:sz="0" w:space="0" w:color="auto"/>
        <w:right w:val="none" w:sz="0" w:space="0" w:color="auto"/>
      </w:divBdr>
    </w:div>
    <w:div w:id="210279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power@t-online.h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eg@zomputer.h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harmonia.co.hu" TargetMode="External"/><Relationship Id="rId5" Type="http://schemas.openxmlformats.org/officeDocument/2006/relationships/settings" Target="settings.xml"/><Relationship Id="rId15" Type="http://schemas.openxmlformats.org/officeDocument/2006/relationships/hyperlink" Target="http://naih-hu" TargetMode="External"/><Relationship Id="rId10" Type="http://schemas.openxmlformats.org/officeDocument/2006/relationships/hyperlink" Target="mailto:fokti@mail.opticon.h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info@ims-electro.hu" TargetMode="External"/><Relationship Id="rId14"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D99EC3287FEFC7488991F705F5F2E6D0" ma:contentTypeVersion="16" ma:contentTypeDescription="Új dokumentum létrehozása." ma:contentTypeScope="" ma:versionID="9a31ce2735526076b912ccc3f7caea37">
  <xsd:schema xmlns:xsd="http://www.w3.org/2001/XMLSchema" xmlns:xs="http://www.w3.org/2001/XMLSchema" xmlns:p="http://schemas.microsoft.com/office/2006/metadata/properties" xmlns:ns2="a20d0e36-7d89-430f-8c76-544338db91fe" xmlns:ns3="afe04d7f-e9f7-4fa8-b9c2-bbadb14a0c7b" targetNamespace="http://schemas.microsoft.com/office/2006/metadata/properties" ma:root="true" ma:fieldsID="628b9b32a009e59e8da451e7ed372acf" ns2:_="" ns3:_="">
    <xsd:import namespace="a20d0e36-7d89-430f-8c76-544338db91fe"/>
    <xsd:import namespace="afe04d7f-e9f7-4fa8-b9c2-bbadb14a0c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ForraiSzilvia"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0d0e36-7d89-430f-8c76-544338db91fe" elementFormDefault="qualified">
    <xsd:import namespace="http://schemas.microsoft.com/office/2006/documentManagement/types"/>
    <xsd:import namespace="http://schemas.microsoft.com/office/infopath/2007/PartnerControls"/>
    <xsd:element name="SharedWithUsers" ma:index="8"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description="" ma:internalName="SharedWithDetails" ma:readOnly="true">
      <xsd:simpleType>
        <xsd:restriction base="dms:Note">
          <xsd:maxLength value="255"/>
        </xsd:restriction>
      </xsd:simpleType>
    </xsd:element>
    <xsd:element name="TaxCatchAll" ma:index="23" nillable="true" ma:displayName="Taxonomy Catch All Column" ma:hidden="true" ma:list="{8d179f4b-1a94-47a7-8b5f-f5fee40e3ca6}" ma:internalName="TaxCatchAll" ma:showField="CatchAllData" ma:web="a20d0e36-7d89-430f-8c76-544338db91f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e04d7f-e9f7-4fa8-b9c2-bbadb14a0c7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ForraiSzilvia" ma:index="17" nillable="true" ma:displayName="megjegyzés" ma:description="Jásper Adrián 8 órásról 6 órás lett, mód.02.10." ma:format="Dropdown" ma:internalName="ForraiSzilvia">
      <xsd:simpleType>
        <xsd:restriction base="dms:Text">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dfebd5c3-0dc9-407c-ae5e-5f435a936b1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60005-E25F-485C-A1AE-D1A9CA000CCD}">
  <ds:schemaRefs>
    <ds:schemaRef ds:uri="http://schemas.microsoft.com/sharepoint/v3/contenttype/forms"/>
  </ds:schemaRefs>
</ds:datastoreItem>
</file>

<file path=customXml/itemProps2.xml><?xml version="1.0" encoding="utf-8"?>
<ds:datastoreItem xmlns:ds="http://schemas.openxmlformats.org/officeDocument/2006/customXml" ds:itemID="{E7B6BF36-1DCC-4EC9-B826-2D1ED9916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0d0e36-7d89-430f-8c76-544338db91fe"/>
    <ds:schemaRef ds:uri="afe04d7f-e9f7-4fa8-b9c2-bbadb14a0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1287</Words>
  <Characters>9977</Characters>
  <Application>Microsoft Office Word</Application>
  <DocSecurity>0</DocSecurity>
  <Lines>83</Lines>
  <Paragraphs>22</Paragraphs>
  <ScaleCrop>false</ScaleCrop>
  <HeadingPairs>
    <vt:vector size="2" baseType="variant">
      <vt:variant>
        <vt:lpstr>Cím</vt:lpstr>
      </vt:variant>
      <vt:variant>
        <vt:i4>1</vt:i4>
      </vt:variant>
    </vt:vector>
  </HeadingPairs>
  <TitlesOfParts>
    <vt:vector size="1" baseType="lpstr">
      <vt:lpstr>Hatósági ellenőrzések országszerte</vt:lpstr>
    </vt:vector>
  </TitlesOfParts>
  <Company>NJSZT</Company>
  <LinksUpToDate>false</LinksUpToDate>
  <CharactersWithSpaces>11242</CharactersWithSpaces>
  <SharedDoc>false</SharedDoc>
  <HLinks>
    <vt:vector size="54" baseType="variant">
      <vt:variant>
        <vt:i4>1179740</vt:i4>
      </vt:variant>
      <vt:variant>
        <vt:i4>24</vt:i4>
      </vt:variant>
      <vt:variant>
        <vt:i4>0</vt:i4>
      </vt:variant>
      <vt:variant>
        <vt:i4>5</vt:i4>
      </vt:variant>
      <vt:variant>
        <vt:lpwstr>http://www.facebook.com/about/privacy</vt:lpwstr>
      </vt:variant>
      <vt:variant>
        <vt:lpwstr/>
      </vt:variant>
      <vt:variant>
        <vt:i4>7077950</vt:i4>
      </vt:variant>
      <vt:variant>
        <vt:i4>21</vt:i4>
      </vt:variant>
      <vt:variant>
        <vt:i4>0</vt:i4>
      </vt:variant>
      <vt:variant>
        <vt:i4>5</vt:i4>
      </vt:variant>
      <vt:variant>
        <vt:lpwstr>http://birosag.hu/torvenyszekek</vt:lpwstr>
      </vt:variant>
      <vt:variant>
        <vt:lpwstr/>
      </vt:variant>
      <vt:variant>
        <vt:i4>3407888</vt:i4>
      </vt:variant>
      <vt:variant>
        <vt:i4>18</vt:i4>
      </vt:variant>
      <vt:variant>
        <vt:i4>0</vt:i4>
      </vt:variant>
      <vt:variant>
        <vt:i4>5</vt:i4>
      </vt:variant>
      <vt:variant>
        <vt:lpwstr>mailto:ugyfelszolgalat@naih.hu</vt:lpwstr>
      </vt:variant>
      <vt:variant>
        <vt:lpwstr/>
      </vt:variant>
      <vt:variant>
        <vt:i4>7798833</vt:i4>
      </vt:variant>
      <vt:variant>
        <vt:i4>15</vt:i4>
      </vt:variant>
      <vt:variant>
        <vt:i4>0</vt:i4>
      </vt:variant>
      <vt:variant>
        <vt:i4>5</vt:i4>
      </vt:variant>
      <vt:variant>
        <vt:lpwstr>http://www.naih.hu/</vt:lpwstr>
      </vt:variant>
      <vt:variant>
        <vt:lpwstr/>
      </vt:variant>
      <vt:variant>
        <vt:i4>8061039</vt:i4>
      </vt:variant>
      <vt:variant>
        <vt:i4>12</vt:i4>
      </vt:variant>
      <vt:variant>
        <vt:i4>0</vt:i4>
      </vt:variant>
      <vt:variant>
        <vt:i4>5</vt:i4>
      </vt:variant>
      <vt:variant>
        <vt:lpwstr>https://net.jogtar.hu/jr/gen/hjegy</vt:lpwstr>
      </vt:variant>
      <vt:variant>
        <vt:lpwstr/>
      </vt:variant>
      <vt:variant>
        <vt:i4>7209051</vt:i4>
      </vt:variant>
      <vt:variant>
        <vt:i4>9</vt:i4>
      </vt:variant>
      <vt:variant>
        <vt:i4>0</vt:i4>
      </vt:variant>
      <vt:variant>
        <vt:i4>5</vt:i4>
      </vt:variant>
      <vt:variant>
        <vt:lpwstr>mailto:iroda@apave.com</vt:lpwstr>
      </vt:variant>
      <vt:variant>
        <vt:lpwstr/>
      </vt:variant>
      <vt:variant>
        <vt:i4>589837</vt:i4>
      </vt:variant>
      <vt:variant>
        <vt:i4>6</vt:i4>
      </vt:variant>
      <vt:variant>
        <vt:i4>0</vt:i4>
      </vt:variant>
      <vt:variant>
        <vt:i4>5</vt:i4>
      </vt:variant>
      <vt:variant>
        <vt:lpwstr>http://www.apave.hu/</vt:lpwstr>
      </vt:variant>
      <vt:variant>
        <vt:lpwstr/>
      </vt:variant>
      <vt:variant>
        <vt:i4>4194394</vt:i4>
      </vt:variant>
      <vt:variant>
        <vt:i4>3</vt:i4>
      </vt:variant>
      <vt:variant>
        <vt:i4>0</vt:i4>
      </vt:variant>
      <vt:variant>
        <vt:i4>5</vt:i4>
      </vt:variant>
      <vt:variant>
        <vt:lpwstr>https://www.adatvedelmirendelet.hu/wp-content/uploads/2016/07/CELEX3A32016R06793AHU3ATXT.pdf</vt:lpwstr>
      </vt:variant>
      <vt:variant>
        <vt:lpwstr/>
      </vt:variant>
      <vt:variant>
        <vt:i4>983154</vt:i4>
      </vt:variant>
      <vt:variant>
        <vt:i4>0</vt:i4>
      </vt:variant>
      <vt:variant>
        <vt:i4>0</vt:i4>
      </vt:variant>
      <vt:variant>
        <vt:i4>5</vt:i4>
      </vt:variant>
      <vt:variant>
        <vt:lpwstr>http://net.jogtar.hu/jr/gen/hjegy_doc.cgi?docid=A1100112.TV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Hatósági ellenőrzések országszerte</dc:title>
  <dc:subject/>
  <dc:creator>dr. Kapás</dc:creator>
  <cp:keywords/>
  <cp:lastModifiedBy>Adrienn</cp:lastModifiedBy>
  <cp:revision>7</cp:revision>
  <cp:lastPrinted>2012-05-08T13:04:00Z</cp:lastPrinted>
  <dcterms:created xsi:type="dcterms:W3CDTF">2022-06-19T11:09:00Z</dcterms:created>
  <dcterms:modified xsi:type="dcterms:W3CDTF">2022-10-11T08:38:00Z</dcterms:modified>
</cp:coreProperties>
</file>